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9777" w14:textId="132D6B88" w:rsidR="003F349D" w:rsidRDefault="00144B57">
      <w:r w:rsidRPr="00A1221D">
        <w:rPr>
          <w:b/>
          <w:bCs/>
          <w:noProof/>
        </w:rPr>
        <w:drawing>
          <wp:anchor distT="0" distB="0" distL="114300" distR="114300" simplePos="0" relativeHeight="251658240" behindDoc="1" locked="0" layoutInCell="1" allowOverlap="1" wp14:anchorId="6DDB06C9" wp14:editId="004BF6B7">
            <wp:simplePos x="0" y="0"/>
            <wp:positionH relativeFrom="margin">
              <wp:align>center</wp:align>
            </wp:positionH>
            <wp:positionV relativeFrom="paragraph">
              <wp:posOffset>-76200</wp:posOffset>
            </wp:positionV>
            <wp:extent cx="1390650" cy="1403003"/>
            <wp:effectExtent l="0" t="0" r="0" b="6985"/>
            <wp:wrapNone/>
            <wp:docPr id="5" name="Picture 4">
              <a:extLst xmlns:a="http://schemas.openxmlformats.org/drawingml/2006/main">
                <a:ext uri="{FF2B5EF4-FFF2-40B4-BE49-F238E27FC236}">
                  <a16:creationId xmlns:a16="http://schemas.microsoft.com/office/drawing/2014/main" id="{DD519F07-0442-BB55-7C02-0B34CB2DB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D519F07-0442-BB55-7C02-0B34CB2DB771}"/>
                        </a:ext>
                      </a:extLst>
                    </pic:cNvPr>
                    <pic:cNvPicPr>
                      <a:picLocks noChangeAspect="1"/>
                    </pic:cNvPicPr>
                  </pic:nvPicPr>
                  <pic:blipFill rotWithShape="1">
                    <a:blip r:embed="rId7">
                      <a:extLst>
                        <a:ext uri="{BEBA8EAE-BF5A-486C-A8C5-ECC9F3942E4B}">
                          <a14:imgProps xmlns:a14="http://schemas.microsoft.com/office/drawing/2010/main">
                            <a14:imgLayer r:embed="rId8">
                              <a14:imgEffect>
                                <a14:sharpenSoften amount="25000"/>
                              </a14:imgEffect>
                              <a14:imgEffect>
                                <a14:saturation sat="300000"/>
                              </a14:imgEffect>
                              <a14:imgEffect>
                                <a14:brightnessContrast contrast="40000"/>
                              </a14:imgEffect>
                            </a14:imgLayer>
                          </a14:imgProps>
                        </a:ext>
                        <a:ext uri="{28A0092B-C50C-407E-A947-70E740481C1C}">
                          <a14:useLocalDpi xmlns:a14="http://schemas.microsoft.com/office/drawing/2010/main" val="0"/>
                        </a:ext>
                      </a:extLst>
                    </a:blip>
                    <a:srcRect t="290" b="-25"/>
                    <a:stretch>
                      <a:fillRect/>
                    </a:stretch>
                  </pic:blipFill>
                  <pic:spPr bwMode="auto">
                    <a:xfrm>
                      <a:off x="0" y="0"/>
                      <a:ext cx="1390650" cy="1403003"/>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57B7AB" w14:textId="1C0AD2C8" w:rsidR="002412BC" w:rsidRDefault="002412BC"/>
    <w:p w14:paraId="4C400659" w14:textId="77777777" w:rsidR="00144B57" w:rsidRDefault="00144B57" w:rsidP="00144B57">
      <w:pPr>
        <w:spacing w:before="100" w:beforeAutospacing="1" w:after="210" w:line="264" w:lineRule="atLeast"/>
        <w:outlineLvl w:val="0"/>
        <w:rPr>
          <w:rFonts w:ascii="Open Sans" w:eastAsia="Times New Roman" w:hAnsi="Open Sans" w:cs="Helvetica"/>
          <w:b/>
          <w:bCs/>
          <w:kern w:val="36"/>
          <w:sz w:val="68"/>
          <w:szCs w:val="68"/>
          <w:lang w:val="en-US" w:eastAsia="en-GB"/>
        </w:rPr>
      </w:pPr>
    </w:p>
    <w:p w14:paraId="4D7AAB4E" w14:textId="77777777" w:rsidR="00785D59" w:rsidRPr="00785D59" w:rsidRDefault="003F349D" w:rsidP="00144B57">
      <w:pPr>
        <w:spacing w:before="100" w:beforeAutospacing="1" w:after="210" w:line="264" w:lineRule="atLeast"/>
        <w:jc w:val="center"/>
        <w:outlineLvl w:val="0"/>
        <w:rPr>
          <w:rFonts w:ascii="Open Sans" w:eastAsia="Times New Roman" w:hAnsi="Open Sans" w:cs="Helvetica"/>
          <w:kern w:val="36"/>
          <w:sz w:val="72"/>
          <w:szCs w:val="72"/>
          <w:lang w:val="en-US" w:eastAsia="en-GB"/>
        </w:rPr>
      </w:pPr>
      <w:r w:rsidRPr="00785D59">
        <w:rPr>
          <w:rFonts w:ascii="Haettenschweiler" w:eastAsia="Times New Roman" w:hAnsi="Haettenschweiler" w:cs="Helvetica"/>
          <w:kern w:val="36"/>
          <w:sz w:val="72"/>
          <w:szCs w:val="72"/>
          <w:lang w:val="en-US" w:eastAsia="en-GB"/>
        </w:rPr>
        <w:t>Cotswold Karate School</w:t>
      </w:r>
      <w:r w:rsidRPr="00785D59">
        <w:rPr>
          <w:rFonts w:ascii="Open Sans" w:eastAsia="Times New Roman" w:hAnsi="Open Sans" w:cs="Helvetica"/>
          <w:kern w:val="36"/>
          <w:sz w:val="72"/>
          <w:szCs w:val="72"/>
          <w:lang w:val="en-US" w:eastAsia="en-GB"/>
        </w:rPr>
        <w:t xml:space="preserve"> </w:t>
      </w:r>
    </w:p>
    <w:p w14:paraId="13F8FD52" w14:textId="58764D27" w:rsidR="003F349D" w:rsidRPr="00785D59" w:rsidRDefault="003F349D" w:rsidP="00144B57">
      <w:pPr>
        <w:spacing w:before="100" w:beforeAutospacing="1" w:after="210" w:line="264" w:lineRule="atLeast"/>
        <w:jc w:val="center"/>
        <w:outlineLvl w:val="0"/>
        <w:rPr>
          <w:rFonts w:ascii="Open Sans" w:eastAsia="Times New Roman" w:hAnsi="Open Sans" w:cs="Helvetica"/>
          <w:b/>
          <w:bCs/>
          <w:kern w:val="36"/>
          <w:sz w:val="36"/>
          <w:szCs w:val="36"/>
          <w:lang w:val="en-US" w:eastAsia="en-GB"/>
        </w:rPr>
      </w:pPr>
      <w:r w:rsidRPr="00785D59">
        <w:rPr>
          <w:rFonts w:ascii="Open Sans" w:eastAsia="Times New Roman" w:hAnsi="Open Sans" w:cs="Helvetica"/>
          <w:b/>
          <w:bCs/>
          <w:kern w:val="36"/>
          <w:sz w:val="36"/>
          <w:szCs w:val="36"/>
          <w:lang w:val="en-US" w:eastAsia="en-GB"/>
        </w:rPr>
        <w:t>Safeguarding Policies and Procedures</w:t>
      </w:r>
    </w:p>
    <w:p w14:paraId="1D8BBF5F" w14:textId="77777777" w:rsidR="00785D59" w:rsidRDefault="00785D59" w:rsidP="003F349D">
      <w:pPr>
        <w:spacing w:before="204" w:after="204" w:line="396" w:lineRule="atLeast"/>
        <w:jc w:val="center"/>
        <w:rPr>
          <w:rFonts w:ascii="Arial" w:eastAsia="Times New Roman" w:hAnsi="Arial" w:cs="Arial"/>
          <w:b/>
          <w:bCs/>
          <w:sz w:val="44"/>
          <w:szCs w:val="44"/>
          <w:u w:val="single"/>
          <w:lang w:val="en-US" w:eastAsia="en-GB"/>
        </w:rPr>
      </w:pPr>
    </w:p>
    <w:p w14:paraId="34CE5573" w14:textId="1BB8D9E4" w:rsidR="003F349D" w:rsidRPr="00785D59" w:rsidRDefault="003F349D" w:rsidP="003F349D">
      <w:pPr>
        <w:spacing w:before="204" w:after="204" w:line="396" w:lineRule="atLeast"/>
        <w:jc w:val="center"/>
        <w:rPr>
          <w:rFonts w:ascii="Arial" w:eastAsia="Times New Roman" w:hAnsi="Arial" w:cs="Arial"/>
          <w:b/>
          <w:bCs/>
          <w:sz w:val="44"/>
          <w:szCs w:val="44"/>
          <w:u w:val="single"/>
          <w:lang w:val="en-US" w:eastAsia="en-GB"/>
        </w:rPr>
      </w:pPr>
      <w:r w:rsidRPr="00785D59">
        <w:rPr>
          <w:rFonts w:ascii="Arial" w:eastAsia="Times New Roman" w:hAnsi="Arial" w:cs="Arial"/>
          <w:b/>
          <w:bCs/>
          <w:sz w:val="44"/>
          <w:szCs w:val="44"/>
          <w:u w:val="single"/>
          <w:lang w:val="en-US" w:eastAsia="en-GB"/>
        </w:rPr>
        <w:t>Index</w:t>
      </w:r>
    </w:p>
    <w:p w14:paraId="6AB0E874" w14:textId="77777777"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Commitment to Safeguarding</w:t>
      </w:r>
    </w:p>
    <w:p w14:paraId="1FD29584" w14:textId="77777777"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Principles</w:t>
      </w:r>
    </w:p>
    <w:p w14:paraId="6CBEA797" w14:textId="77777777"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Legislation &amp; Statutory Guidance</w:t>
      </w:r>
    </w:p>
    <w:p w14:paraId="6930465C" w14:textId="77777777"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Definitions</w:t>
      </w:r>
    </w:p>
    <w:p w14:paraId="7C083705" w14:textId="46C6E351" w:rsidR="003F349D"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xml:space="preserve">. Types of </w:t>
      </w:r>
      <w:r w:rsidR="00D524A0">
        <w:rPr>
          <w:rFonts w:ascii="Arial" w:eastAsia="Times New Roman" w:hAnsi="Arial" w:cs="Arial"/>
          <w:b/>
          <w:bCs/>
          <w:sz w:val="24"/>
          <w:szCs w:val="24"/>
          <w:lang w:val="en-US" w:eastAsia="en-GB"/>
        </w:rPr>
        <w:t>A</w:t>
      </w:r>
      <w:r w:rsidRPr="00D524A0">
        <w:rPr>
          <w:rFonts w:ascii="Arial" w:eastAsia="Times New Roman" w:hAnsi="Arial" w:cs="Arial"/>
          <w:b/>
          <w:bCs/>
          <w:sz w:val="24"/>
          <w:szCs w:val="24"/>
          <w:lang w:val="en-US" w:eastAsia="en-GB"/>
        </w:rPr>
        <w:t xml:space="preserve">buse and </w:t>
      </w:r>
      <w:r w:rsidR="00D524A0">
        <w:rPr>
          <w:rFonts w:ascii="Arial" w:eastAsia="Times New Roman" w:hAnsi="Arial" w:cs="Arial"/>
          <w:b/>
          <w:bCs/>
          <w:sz w:val="24"/>
          <w:szCs w:val="24"/>
          <w:lang w:val="en-US" w:eastAsia="en-GB"/>
        </w:rPr>
        <w:t>N</w:t>
      </w:r>
      <w:r w:rsidRPr="00D524A0">
        <w:rPr>
          <w:rFonts w:ascii="Arial" w:eastAsia="Times New Roman" w:hAnsi="Arial" w:cs="Arial"/>
          <w:b/>
          <w:bCs/>
          <w:sz w:val="24"/>
          <w:szCs w:val="24"/>
          <w:lang w:val="en-US" w:eastAsia="en-GB"/>
        </w:rPr>
        <w:t>eglect</w:t>
      </w:r>
    </w:p>
    <w:p w14:paraId="0CD3F33F" w14:textId="032A90D1" w:rsidR="0081412C" w:rsidRPr="00D524A0" w:rsidRDefault="0081412C" w:rsidP="0081412C">
      <w:pPr>
        <w:spacing w:before="204" w:after="204" w:line="360" w:lineRule="auto"/>
        <w:jc w:val="center"/>
        <w:rPr>
          <w:rFonts w:ascii="Arial" w:eastAsia="Times New Roman" w:hAnsi="Arial" w:cs="Arial"/>
          <w:b/>
          <w:bCs/>
          <w:sz w:val="24"/>
          <w:szCs w:val="24"/>
          <w:lang w:val="en-US" w:eastAsia="en-GB"/>
        </w:rPr>
      </w:pPr>
      <w:r>
        <w:rPr>
          <w:rFonts w:ascii="Arial" w:eastAsia="Times New Roman" w:hAnsi="Arial" w:cs="Arial"/>
          <w:b/>
          <w:bCs/>
          <w:sz w:val="24"/>
          <w:szCs w:val="24"/>
          <w:lang w:val="en-US" w:eastAsia="en-GB"/>
        </w:rPr>
        <w:t>. Staying Safe Online</w:t>
      </w:r>
    </w:p>
    <w:p w14:paraId="6233C7D4" w14:textId="021EAA97"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xml:space="preserve">. Signs and </w:t>
      </w:r>
      <w:r w:rsidR="00D524A0">
        <w:rPr>
          <w:rFonts w:ascii="Arial" w:eastAsia="Times New Roman" w:hAnsi="Arial" w:cs="Arial"/>
          <w:b/>
          <w:bCs/>
          <w:sz w:val="24"/>
          <w:szCs w:val="24"/>
          <w:lang w:val="en-US" w:eastAsia="en-GB"/>
        </w:rPr>
        <w:t>I</w:t>
      </w:r>
      <w:r w:rsidRPr="00D524A0">
        <w:rPr>
          <w:rFonts w:ascii="Arial" w:eastAsia="Times New Roman" w:hAnsi="Arial" w:cs="Arial"/>
          <w:b/>
          <w:bCs/>
          <w:sz w:val="24"/>
          <w:szCs w:val="24"/>
          <w:lang w:val="en-US" w:eastAsia="en-GB"/>
        </w:rPr>
        <w:t xml:space="preserve">ndicators of </w:t>
      </w:r>
      <w:r w:rsidR="00D524A0">
        <w:rPr>
          <w:rFonts w:ascii="Arial" w:eastAsia="Times New Roman" w:hAnsi="Arial" w:cs="Arial"/>
          <w:b/>
          <w:bCs/>
          <w:sz w:val="24"/>
          <w:szCs w:val="24"/>
          <w:lang w:val="en-US" w:eastAsia="en-GB"/>
        </w:rPr>
        <w:t>A</w:t>
      </w:r>
      <w:r w:rsidRPr="00D524A0">
        <w:rPr>
          <w:rFonts w:ascii="Arial" w:eastAsia="Times New Roman" w:hAnsi="Arial" w:cs="Arial"/>
          <w:b/>
          <w:bCs/>
          <w:sz w:val="24"/>
          <w:szCs w:val="24"/>
          <w:lang w:val="en-US" w:eastAsia="en-GB"/>
        </w:rPr>
        <w:t xml:space="preserve">buse and </w:t>
      </w:r>
      <w:r w:rsidR="00D524A0">
        <w:rPr>
          <w:rFonts w:ascii="Arial" w:eastAsia="Times New Roman" w:hAnsi="Arial" w:cs="Arial"/>
          <w:b/>
          <w:bCs/>
          <w:sz w:val="24"/>
          <w:szCs w:val="24"/>
          <w:lang w:val="en-US" w:eastAsia="en-GB"/>
        </w:rPr>
        <w:t>N</w:t>
      </w:r>
      <w:r w:rsidRPr="00D524A0">
        <w:rPr>
          <w:rFonts w:ascii="Arial" w:eastAsia="Times New Roman" w:hAnsi="Arial" w:cs="Arial"/>
          <w:b/>
          <w:bCs/>
          <w:sz w:val="24"/>
          <w:szCs w:val="24"/>
          <w:lang w:val="en-US" w:eastAsia="en-GB"/>
        </w:rPr>
        <w:t>eglect</w:t>
      </w:r>
    </w:p>
    <w:p w14:paraId="77860A85" w14:textId="29012D54"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xml:space="preserve">. How to </w:t>
      </w:r>
      <w:r w:rsidR="00D524A0">
        <w:rPr>
          <w:rFonts w:ascii="Arial" w:eastAsia="Times New Roman" w:hAnsi="Arial" w:cs="Arial"/>
          <w:b/>
          <w:bCs/>
          <w:sz w:val="24"/>
          <w:szCs w:val="24"/>
          <w:lang w:val="en-US" w:eastAsia="en-GB"/>
        </w:rPr>
        <w:t>R</w:t>
      </w:r>
      <w:r w:rsidRPr="00D524A0">
        <w:rPr>
          <w:rFonts w:ascii="Arial" w:eastAsia="Times New Roman" w:hAnsi="Arial" w:cs="Arial"/>
          <w:b/>
          <w:bCs/>
          <w:sz w:val="24"/>
          <w:szCs w:val="24"/>
          <w:lang w:val="en-US" w:eastAsia="en-GB"/>
        </w:rPr>
        <w:t xml:space="preserve">espond to a </w:t>
      </w:r>
      <w:r w:rsidR="00D524A0">
        <w:rPr>
          <w:rFonts w:ascii="Arial" w:eastAsia="Times New Roman" w:hAnsi="Arial" w:cs="Arial"/>
          <w:b/>
          <w:bCs/>
          <w:sz w:val="24"/>
          <w:szCs w:val="24"/>
          <w:lang w:val="en-US" w:eastAsia="en-GB"/>
        </w:rPr>
        <w:t>C</w:t>
      </w:r>
      <w:r w:rsidRPr="00D524A0">
        <w:rPr>
          <w:rFonts w:ascii="Arial" w:eastAsia="Times New Roman" w:hAnsi="Arial" w:cs="Arial"/>
          <w:b/>
          <w:bCs/>
          <w:sz w:val="24"/>
          <w:szCs w:val="24"/>
          <w:lang w:val="en-US" w:eastAsia="en-GB"/>
        </w:rPr>
        <w:t>oncern</w:t>
      </w:r>
    </w:p>
    <w:p w14:paraId="6C4E8FD8" w14:textId="77777777"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Recording</w:t>
      </w:r>
    </w:p>
    <w:p w14:paraId="1CF1314E" w14:textId="77777777"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Codes of Ethics</w:t>
      </w:r>
    </w:p>
    <w:p w14:paraId="6BFD3D19" w14:textId="08B3F591"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xml:space="preserve">. Safer </w:t>
      </w:r>
      <w:r w:rsidR="00D524A0">
        <w:rPr>
          <w:rFonts w:ascii="Arial" w:eastAsia="Times New Roman" w:hAnsi="Arial" w:cs="Arial"/>
          <w:b/>
          <w:bCs/>
          <w:sz w:val="24"/>
          <w:szCs w:val="24"/>
          <w:lang w:val="en-US" w:eastAsia="en-GB"/>
        </w:rPr>
        <w:t>R</w:t>
      </w:r>
      <w:r w:rsidRPr="00D524A0">
        <w:rPr>
          <w:rFonts w:ascii="Arial" w:eastAsia="Times New Roman" w:hAnsi="Arial" w:cs="Arial"/>
          <w:b/>
          <w:bCs/>
          <w:sz w:val="24"/>
          <w:szCs w:val="24"/>
          <w:lang w:val="en-US" w:eastAsia="en-GB"/>
        </w:rPr>
        <w:t>ecruiting</w:t>
      </w:r>
    </w:p>
    <w:p w14:paraId="6D1DD806" w14:textId="0DE72A6C"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xml:space="preserve">. Supervision, Support and </w:t>
      </w:r>
      <w:r w:rsidR="00D524A0">
        <w:rPr>
          <w:rFonts w:ascii="Arial" w:eastAsia="Times New Roman" w:hAnsi="Arial" w:cs="Arial"/>
          <w:b/>
          <w:bCs/>
          <w:sz w:val="24"/>
          <w:szCs w:val="24"/>
          <w:lang w:val="en-US" w:eastAsia="en-GB"/>
        </w:rPr>
        <w:t>T</w:t>
      </w:r>
      <w:r w:rsidRPr="00D524A0">
        <w:rPr>
          <w:rFonts w:ascii="Arial" w:eastAsia="Times New Roman" w:hAnsi="Arial" w:cs="Arial"/>
          <w:b/>
          <w:bCs/>
          <w:sz w:val="24"/>
          <w:szCs w:val="24"/>
          <w:lang w:val="en-US" w:eastAsia="en-GB"/>
        </w:rPr>
        <w:t>raining</w:t>
      </w:r>
    </w:p>
    <w:p w14:paraId="2CF54668" w14:textId="77777777"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Whistleblowing</w:t>
      </w:r>
    </w:p>
    <w:p w14:paraId="589AD0BB" w14:textId="77777777" w:rsidR="003F349D" w:rsidRPr="00D524A0" w:rsidRDefault="003F349D" w:rsidP="003F349D">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Complaints</w:t>
      </w:r>
    </w:p>
    <w:p w14:paraId="18F08F8C" w14:textId="41971751" w:rsidR="00E85773" w:rsidRDefault="003F349D" w:rsidP="00E85773">
      <w:pPr>
        <w:spacing w:before="204" w:after="204" w:line="360" w:lineRule="auto"/>
        <w:jc w:val="center"/>
        <w:rPr>
          <w:rFonts w:ascii="Arial" w:eastAsia="Times New Roman" w:hAnsi="Arial" w:cs="Arial"/>
          <w:b/>
          <w:bCs/>
          <w:sz w:val="24"/>
          <w:szCs w:val="24"/>
          <w:lang w:val="en-US" w:eastAsia="en-GB"/>
        </w:rPr>
      </w:pPr>
      <w:r w:rsidRPr="00D524A0">
        <w:rPr>
          <w:rFonts w:ascii="Arial" w:eastAsia="Times New Roman" w:hAnsi="Arial" w:cs="Arial"/>
          <w:b/>
          <w:bCs/>
          <w:sz w:val="24"/>
          <w:szCs w:val="24"/>
          <w:lang w:val="en-US" w:eastAsia="en-GB"/>
        </w:rPr>
        <w:t xml:space="preserve">. Links to other </w:t>
      </w:r>
      <w:r w:rsidR="00D524A0">
        <w:rPr>
          <w:rFonts w:ascii="Arial" w:eastAsia="Times New Roman" w:hAnsi="Arial" w:cs="Arial"/>
          <w:b/>
          <w:bCs/>
          <w:sz w:val="24"/>
          <w:szCs w:val="24"/>
          <w:lang w:val="en-US" w:eastAsia="en-GB"/>
        </w:rPr>
        <w:t>P</w:t>
      </w:r>
      <w:r w:rsidRPr="00D524A0">
        <w:rPr>
          <w:rFonts w:ascii="Arial" w:eastAsia="Times New Roman" w:hAnsi="Arial" w:cs="Arial"/>
          <w:b/>
          <w:bCs/>
          <w:sz w:val="24"/>
          <w:szCs w:val="24"/>
          <w:lang w:val="en-US" w:eastAsia="en-GB"/>
        </w:rPr>
        <w:t>rocedures</w:t>
      </w:r>
    </w:p>
    <w:p w14:paraId="3E39337F" w14:textId="47036386" w:rsidR="00855ACA" w:rsidRDefault="00D524A0" w:rsidP="00785D59">
      <w:pPr>
        <w:spacing w:before="204" w:after="204" w:line="360" w:lineRule="auto"/>
        <w:jc w:val="center"/>
        <w:rPr>
          <w:rFonts w:ascii="Arial" w:eastAsia="Times New Roman" w:hAnsi="Arial" w:cs="Arial"/>
          <w:b/>
          <w:bCs/>
          <w:sz w:val="24"/>
          <w:szCs w:val="24"/>
          <w:lang w:val="en-US" w:eastAsia="en-GB"/>
        </w:rPr>
      </w:pPr>
      <w:r>
        <w:rPr>
          <w:rFonts w:ascii="Arial" w:eastAsia="Times New Roman" w:hAnsi="Arial" w:cs="Arial"/>
          <w:b/>
          <w:bCs/>
          <w:sz w:val="24"/>
          <w:szCs w:val="24"/>
          <w:lang w:val="en-US" w:eastAsia="en-GB"/>
        </w:rPr>
        <w:t>. Useful Contacts</w:t>
      </w:r>
    </w:p>
    <w:p w14:paraId="4C33CA7D" w14:textId="77777777" w:rsidR="00785D59" w:rsidRDefault="00785D59" w:rsidP="00785D59">
      <w:pPr>
        <w:spacing w:before="204" w:after="204" w:line="360" w:lineRule="auto"/>
        <w:rPr>
          <w:rFonts w:ascii="Arial" w:eastAsia="Times New Roman" w:hAnsi="Arial" w:cs="Arial"/>
          <w:b/>
          <w:bCs/>
          <w:sz w:val="24"/>
          <w:szCs w:val="24"/>
          <w:lang w:val="en-US" w:eastAsia="en-GB"/>
        </w:rPr>
      </w:pPr>
    </w:p>
    <w:p w14:paraId="537AF377" w14:textId="77777777" w:rsidR="00855ACA" w:rsidRPr="00D524A0" w:rsidRDefault="00855ACA" w:rsidP="00D524A0">
      <w:pPr>
        <w:spacing w:before="204" w:after="204" w:line="360" w:lineRule="auto"/>
        <w:jc w:val="center"/>
        <w:rPr>
          <w:rFonts w:ascii="Arial" w:eastAsia="Times New Roman" w:hAnsi="Arial" w:cs="Arial"/>
          <w:b/>
          <w:bCs/>
          <w:sz w:val="24"/>
          <w:szCs w:val="24"/>
          <w:lang w:val="en-US" w:eastAsia="en-GB"/>
        </w:rPr>
      </w:pPr>
    </w:p>
    <w:p w14:paraId="521AFE8A" w14:textId="7FA358AD" w:rsidR="003F349D" w:rsidRPr="00D374C7" w:rsidRDefault="003F349D" w:rsidP="00D374C7">
      <w:pPr>
        <w:pStyle w:val="ListParagraph"/>
        <w:numPr>
          <w:ilvl w:val="0"/>
          <w:numId w:val="26"/>
        </w:numPr>
        <w:spacing w:before="100" w:beforeAutospacing="1" w:after="100" w:afterAutospacing="1" w:line="396" w:lineRule="atLeast"/>
        <w:rPr>
          <w:rFonts w:ascii="Arial" w:eastAsia="Times New Roman" w:hAnsi="Arial" w:cs="Arial"/>
          <w:sz w:val="36"/>
          <w:szCs w:val="36"/>
          <w:lang w:val="en-US" w:eastAsia="en-GB"/>
        </w:rPr>
      </w:pPr>
      <w:r w:rsidRPr="00D374C7">
        <w:rPr>
          <w:rFonts w:ascii="Arial" w:eastAsia="Times New Roman" w:hAnsi="Arial" w:cs="Arial"/>
          <w:b/>
          <w:bCs/>
          <w:sz w:val="36"/>
          <w:szCs w:val="36"/>
          <w:lang w:val="en-US" w:eastAsia="en-GB"/>
        </w:rPr>
        <w:t>Commitment to Safeguarding</w:t>
      </w:r>
    </w:p>
    <w:p w14:paraId="70A3E679" w14:textId="4D890777" w:rsidR="003F349D" w:rsidRDefault="003F349D" w:rsidP="003F349D">
      <w:pPr>
        <w:spacing w:before="204" w:after="204" w:line="396" w:lineRule="atLeast"/>
        <w:rPr>
          <w:rFonts w:ascii="Arial" w:eastAsia="Times New Roman" w:hAnsi="Arial" w:cs="Arial"/>
          <w:lang w:val="en-US" w:eastAsia="en-GB"/>
        </w:rPr>
      </w:pPr>
      <w:r w:rsidRPr="00633FEA">
        <w:rPr>
          <w:rFonts w:ascii="Arial" w:eastAsia="Times New Roman" w:hAnsi="Arial" w:cs="Arial"/>
          <w:lang w:val="en-US" w:eastAsia="en-GB"/>
        </w:rPr>
        <w:t>At</w:t>
      </w:r>
      <w:r w:rsidR="003D072F">
        <w:rPr>
          <w:rFonts w:ascii="Arial" w:eastAsia="Times New Roman" w:hAnsi="Arial" w:cs="Arial"/>
          <w:b/>
          <w:bCs/>
          <w:kern w:val="36"/>
          <w:sz w:val="51"/>
          <w:szCs w:val="51"/>
          <w:lang w:val="en-US" w:eastAsia="en-GB"/>
        </w:rPr>
        <w:t xml:space="preserve"> </w:t>
      </w:r>
      <w:r w:rsidRPr="003D072F">
        <w:rPr>
          <w:rFonts w:ascii="Arial" w:eastAsia="Times New Roman" w:hAnsi="Arial" w:cs="Arial"/>
          <w:b/>
          <w:bCs/>
          <w:kern w:val="36"/>
          <w:lang w:val="en-US" w:eastAsia="en-GB"/>
        </w:rPr>
        <w:t>Cotswold Karate School</w:t>
      </w:r>
      <w:r w:rsidRPr="00633FEA">
        <w:rPr>
          <w:rFonts w:ascii="Arial" w:eastAsia="Times New Roman" w:hAnsi="Arial" w:cs="Arial"/>
          <w:b/>
          <w:bCs/>
          <w:kern w:val="36"/>
          <w:lang w:val="en-US" w:eastAsia="en-GB"/>
        </w:rPr>
        <w:t xml:space="preserve"> </w:t>
      </w:r>
      <w:r w:rsidR="003D072F" w:rsidRPr="003D072F">
        <w:rPr>
          <w:rFonts w:ascii="Arial" w:eastAsia="Times New Roman" w:hAnsi="Arial" w:cs="Arial"/>
          <w:b/>
          <w:bCs/>
          <w:kern w:val="36"/>
          <w:lang w:val="en-US" w:eastAsia="en-GB"/>
        </w:rPr>
        <w:t>(CKS)</w:t>
      </w:r>
      <w:r w:rsidR="003D072F">
        <w:rPr>
          <w:rFonts w:ascii="Arial" w:eastAsia="Times New Roman" w:hAnsi="Arial" w:cs="Arial"/>
          <w:b/>
          <w:bCs/>
          <w:kern w:val="36"/>
          <w:lang w:val="en-US" w:eastAsia="en-GB"/>
        </w:rPr>
        <w:t xml:space="preserve"> </w:t>
      </w:r>
      <w:r w:rsidRPr="00633FEA">
        <w:rPr>
          <w:rFonts w:ascii="Arial" w:eastAsia="Times New Roman" w:hAnsi="Arial" w:cs="Arial"/>
          <w:kern w:val="36"/>
          <w:lang w:val="en-US" w:eastAsia="en-GB"/>
        </w:rPr>
        <w:t>we</w:t>
      </w:r>
      <w:r w:rsidRPr="00633FEA">
        <w:rPr>
          <w:rFonts w:ascii="Arial" w:eastAsia="Times New Roman" w:hAnsi="Arial" w:cs="Arial"/>
          <w:b/>
          <w:bCs/>
          <w:kern w:val="36"/>
          <w:lang w:val="en-US" w:eastAsia="en-GB"/>
        </w:rPr>
        <w:t xml:space="preserve"> </w:t>
      </w:r>
      <w:r w:rsidRPr="00633FEA">
        <w:rPr>
          <w:rFonts w:ascii="Arial" w:eastAsia="Times New Roman" w:hAnsi="Arial" w:cs="Arial"/>
          <w:lang w:val="en-US" w:eastAsia="en-GB"/>
        </w:rPr>
        <w:t xml:space="preserve">are committed to safeguarding children and adolescents under the age of eighteen and we expect our instructors to share this commitment. </w:t>
      </w:r>
      <w:r w:rsidR="00633FEA" w:rsidRPr="00633FEA">
        <w:rPr>
          <w:rFonts w:ascii="Arial" w:eastAsia="Times New Roman" w:hAnsi="Arial" w:cs="Arial"/>
          <w:lang w:val="en-US" w:eastAsia="en-GB"/>
        </w:rPr>
        <w:t>Instructors</w:t>
      </w:r>
      <w:r w:rsidRPr="00633FEA">
        <w:rPr>
          <w:rFonts w:ascii="Arial" w:eastAsia="Times New Roman" w:hAnsi="Arial" w:cs="Arial"/>
          <w:lang w:val="en-US" w:eastAsia="en-GB"/>
        </w:rPr>
        <w:t xml:space="preserve"> in our school take all welfare concerns </w:t>
      </w:r>
      <w:r w:rsidRPr="003D072F">
        <w:rPr>
          <w:rFonts w:ascii="Arial" w:eastAsia="Times New Roman" w:hAnsi="Arial" w:cs="Arial"/>
          <w:lang w:val="en-US" w:eastAsia="en-GB"/>
        </w:rPr>
        <w:t>seriously</w:t>
      </w:r>
      <w:r w:rsidRPr="00633FEA">
        <w:rPr>
          <w:rFonts w:ascii="Arial" w:eastAsia="Times New Roman" w:hAnsi="Arial" w:cs="Arial"/>
          <w:lang w:val="en-US" w:eastAsia="en-GB"/>
        </w:rPr>
        <w:t xml:space="preserve"> and encourage students to be open about anything that worries them in class or at home. We will always act in the best interest of our students</w:t>
      </w:r>
      <w:r w:rsidR="00633FEA" w:rsidRPr="00633FEA">
        <w:rPr>
          <w:rFonts w:ascii="Arial" w:eastAsia="Times New Roman" w:hAnsi="Arial" w:cs="Arial"/>
          <w:lang w:val="en-US" w:eastAsia="en-GB"/>
        </w:rPr>
        <w:t xml:space="preserve"> to prevent harm or further abuse if necessary.</w:t>
      </w:r>
    </w:p>
    <w:p w14:paraId="6C8E6F9C" w14:textId="77777777" w:rsidR="003D072F" w:rsidRPr="00633FEA" w:rsidRDefault="003D072F" w:rsidP="003F349D">
      <w:pPr>
        <w:spacing w:before="204" w:after="204" w:line="396" w:lineRule="atLeast"/>
        <w:rPr>
          <w:rFonts w:ascii="Arial" w:eastAsia="Times New Roman" w:hAnsi="Arial" w:cs="Arial"/>
          <w:lang w:val="en-US" w:eastAsia="en-GB"/>
        </w:rPr>
      </w:pPr>
    </w:p>
    <w:p w14:paraId="7D00AC80" w14:textId="408C4865" w:rsidR="003F349D" w:rsidRPr="00D374C7" w:rsidRDefault="003F349D" w:rsidP="00D374C7">
      <w:pPr>
        <w:pStyle w:val="ListParagraph"/>
        <w:numPr>
          <w:ilvl w:val="0"/>
          <w:numId w:val="26"/>
        </w:numPr>
        <w:spacing w:before="100" w:beforeAutospacing="1" w:after="100" w:afterAutospacing="1" w:line="396" w:lineRule="atLeast"/>
        <w:rPr>
          <w:rFonts w:ascii="Arial" w:eastAsia="Times New Roman" w:hAnsi="Arial" w:cs="Arial"/>
          <w:sz w:val="36"/>
          <w:szCs w:val="36"/>
          <w:lang w:val="en-US" w:eastAsia="en-GB"/>
        </w:rPr>
      </w:pPr>
      <w:r w:rsidRPr="00D374C7">
        <w:rPr>
          <w:rFonts w:ascii="Arial" w:eastAsia="Times New Roman" w:hAnsi="Arial" w:cs="Arial"/>
          <w:b/>
          <w:bCs/>
          <w:sz w:val="36"/>
          <w:szCs w:val="36"/>
          <w:lang w:val="en-US" w:eastAsia="en-GB"/>
        </w:rPr>
        <w:t>Principles</w:t>
      </w:r>
    </w:p>
    <w:p w14:paraId="1DE6B400" w14:textId="1885F68B"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CKS acknowledges the duty of care to safeguard and promote the welfare of children and is committed to ensuring safeguarding practice reflects statutory responsibilities, government guidance Working Together to Safeguard Children 2018 and complies with best practice requirements.</w:t>
      </w:r>
    </w:p>
    <w:p w14:paraId="36941408"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The policy recognises that the welfare and interests of children are paramount in all circumstances. It aims to ensure that regardless of age, ability or disability, gender reassignment, race, religion or belief, sex or sexual orientation, socio-economic background, all children:</w:t>
      </w:r>
    </w:p>
    <w:p w14:paraId="69D13AF0" w14:textId="51AEC121" w:rsidR="003F349D" w:rsidRPr="003D072F" w:rsidRDefault="00633FEA" w:rsidP="003D072F">
      <w:pPr>
        <w:numPr>
          <w:ilvl w:val="0"/>
          <w:numId w:val="3"/>
        </w:numPr>
        <w:spacing w:before="100" w:beforeAutospacing="1" w:after="100" w:afterAutospacing="1" w:line="396" w:lineRule="atLeast"/>
        <w:ind w:left="105"/>
        <w:rPr>
          <w:rFonts w:ascii="Arial" w:eastAsia="Times New Roman" w:hAnsi="Arial" w:cs="Arial"/>
          <w:b/>
          <w:bCs/>
          <w:lang w:val="en-US" w:eastAsia="en-GB"/>
        </w:rPr>
      </w:pPr>
      <w:r w:rsidRPr="003D072F">
        <w:rPr>
          <w:rFonts w:ascii="Arial" w:eastAsia="Times New Roman" w:hAnsi="Arial" w:cs="Arial"/>
          <w:b/>
          <w:bCs/>
          <w:lang w:val="en-US" w:eastAsia="en-GB"/>
        </w:rPr>
        <w:t>H</w:t>
      </w:r>
      <w:r w:rsidR="003F349D" w:rsidRPr="003D072F">
        <w:rPr>
          <w:rFonts w:ascii="Arial" w:eastAsia="Times New Roman" w:hAnsi="Arial" w:cs="Arial"/>
          <w:b/>
          <w:bCs/>
          <w:lang w:val="en-US" w:eastAsia="en-GB"/>
        </w:rPr>
        <w:t>ave a positive and enjoyable experience in a safe environment.</w:t>
      </w:r>
    </w:p>
    <w:p w14:paraId="1ACF06B2" w14:textId="0A624E46" w:rsidR="003F349D" w:rsidRPr="003D072F" w:rsidRDefault="00633FEA" w:rsidP="00633FEA">
      <w:pPr>
        <w:numPr>
          <w:ilvl w:val="0"/>
          <w:numId w:val="3"/>
        </w:numPr>
        <w:spacing w:before="100" w:beforeAutospacing="1" w:after="100" w:afterAutospacing="1" w:line="396" w:lineRule="atLeast"/>
        <w:ind w:left="105"/>
        <w:rPr>
          <w:rFonts w:ascii="Arial" w:eastAsia="Times New Roman" w:hAnsi="Arial" w:cs="Arial"/>
          <w:b/>
          <w:bCs/>
          <w:lang w:val="en-US" w:eastAsia="en-GB"/>
        </w:rPr>
      </w:pPr>
      <w:r w:rsidRPr="003D072F">
        <w:rPr>
          <w:rFonts w:ascii="Arial" w:eastAsia="Times New Roman" w:hAnsi="Arial" w:cs="Arial"/>
          <w:b/>
          <w:bCs/>
          <w:lang w:val="en-US" w:eastAsia="en-GB"/>
        </w:rPr>
        <w:t>A</w:t>
      </w:r>
      <w:r w:rsidR="003F349D" w:rsidRPr="003D072F">
        <w:rPr>
          <w:rFonts w:ascii="Arial" w:eastAsia="Times New Roman" w:hAnsi="Arial" w:cs="Arial"/>
          <w:b/>
          <w:bCs/>
          <w:lang w:val="en-US" w:eastAsia="en-GB"/>
        </w:rPr>
        <w:t>re protected from abuse whilst participating in activit</w:t>
      </w:r>
      <w:r w:rsidRPr="003D072F">
        <w:rPr>
          <w:rFonts w:ascii="Arial" w:eastAsia="Times New Roman" w:hAnsi="Arial" w:cs="Arial"/>
          <w:b/>
          <w:bCs/>
          <w:lang w:val="en-US" w:eastAsia="en-GB"/>
        </w:rPr>
        <w:t>ies</w:t>
      </w:r>
      <w:r w:rsidR="003F349D" w:rsidRPr="003D072F">
        <w:rPr>
          <w:rFonts w:ascii="Arial" w:eastAsia="Times New Roman" w:hAnsi="Arial" w:cs="Arial"/>
          <w:b/>
          <w:bCs/>
          <w:lang w:val="en-US" w:eastAsia="en-GB"/>
        </w:rPr>
        <w:t xml:space="preserve"> within CKS premises or outside. </w:t>
      </w:r>
    </w:p>
    <w:p w14:paraId="134097A9" w14:textId="17881AA9"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CKS acknowledges that some children, including disabled children and young people or those from ethnic minority communities, can be particularly vulnerable to abuse and we accept the responsibility to take reasonable and appropriate steps to ensure their welfare. As part of our safeguarding policy CKS will</w:t>
      </w:r>
      <w:r w:rsidR="00633FEA">
        <w:rPr>
          <w:rFonts w:ascii="Arial" w:eastAsia="Times New Roman" w:hAnsi="Arial" w:cs="Arial"/>
          <w:sz w:val="18"/>
          <w:szCs w:val="18"/>
          <w:lang w:val="en-US" w:eastAsia="en-GB"/>
        </w:rPr>
        <w:t>:</w:t>
      </w:r>
    </w:p>
    <w:p w14:paraId="3006DC54" w14:textId="7BFE85FE" w:rsidR="003F349D" w:rsidRPr="003D072F" w:rsidRDefault="00633FEA" w:rsidP="00633FEA">
      <w:pPr>
        <w:numPr>
          <w:ilvl w:val="0"/>
          <w:numId w:val="4"/>
        </w:numPr>
        <w:spacing w:before="100" w:beforeAutospacing="1" w:after="100" w:afterAutospacing="1" w:line="396" w:lineRule="atLeast"/>
        <w:ind w:left="105"/>
        <w:rPr>
          <w:rFonts w:ascii="Arial" w:eastAsia="Times New Roman" w:hAnsi="Arial" w:cs="Arial"/>
          <w:b/>
          <w:bCs/>
          <w:lang w:val="en-US" w:eastAsia="en-GB"/>
        </w:rPr>
      </w:pPr>
      <w:r w:rsidRPr="003D072F">
        <w:rPr>
          <w:rFonts w:ascii="Arial" w:eastAsia="Times New Roman" w:hAnsi="Arial" w:cs="Arial"/>
          <w:b/>
          <w:bCs/>
          <w:lang w:val="en-US" w:eastAsia="en-GB"/>
        </w:rPr>
        <w:t>P</w:t>
      </w:r>
      <w:r w:rsidR="003F349D" w:rsidRPr="003D072F">
        <w:rPr>
          <w:rFonts w:ascii="Arial" w:eastAsia="Times New Roman" w:hAnsi="Arial" w:cs="Arial"/>
          <w:b/>
          <w:bCs/>
          <w:lang w:val="en-US" w:eastAsia="en-GB"/>
        </w:rPr>
        <w:t>romote and prioritise the safety and wellbeing of children and young people.</w:t>
      </w:r>
    </w:p>
    <w:p w14:paraId="123F4342" w14:textId="1046E94F" w:rsidR="003F349D" w:rsidRPr="003D072F" w:rsidRDefault="00633FEA" w:rsidP="003F349D">
      <w:pPr>
        <w:numPr>
          <w:ilvl w:val="0"/>
          <w:numId w:val="4"/>
        </w:numPr>
        <w:spacing w:before="100" w:beforeAutospacing="1" w:after="100" w:afterAutospacing="1" w:line="396" w:lineRule="atLeast"/>
        <w:ind w:left="105"/>
        <w:rPr>
          <w:rFonts w:ascii="Arial" w:eastAsia="Times New Roman" w:hAnsi="Arial" w:cs="Arial"/>
          <w:b/>
          <w:bCs/>
          <w:lang w:val="en-US" w:eastAsia="en-GB"/>
        </w:rPr>
      </w:pPr>
      <w:r w:rsidRPr="003D072F">
        <w:rPr>
          <w:rFonts w:ascii="Arial" w:eastAsia="Times New Roman" w:hAnsi="Arial" w:cs="Arial"/>
          <w:b/>
          <w:bCs/>
          <w:lang w:val="en-US" w:eastAsia="en-GB"/>
        </w:rPr>
        <w:t>E</w:t>
      </w:r>
      <w:r w:rsidR="003F349D" w:rsidRPr="003D072F">
        <w:rPr>
          <w:rFonts w:ascii="Arial" w:eastAsia="Times New Roman" w:hAnsi="Arial" w:cs="Arial"/>
          <w:b/>
          <w:bCs/>
          <w:lang w:val="en-US" w:eastAsia="en-GB"/>
        </w:rPr>
        <w:t>nsure everyone understands their roles and responsibilities in respect of safeguarding and is provided with appropriate learning opportunities to recognise, identify and respond to signs of abuse, neglect and other safeguarding concerns relating to children and young people.</w:t>
      </w:r>
    </w:p>
    <w:p w14:paraId="2003EC0F" w14:textId="0F5CAC56" w:rsidR="003F349D" w:rsidRPr="003D072F" w:rsidRDefault="00633FEA" w:rsidP="003F349D">
      <w:pPr>
        <w:numPr>
          <w:ilvl w:val="0"/>
          <w:numId w:val="4"/>
        </w:numPr>
        <w:spacing w:before="100" w:beforeAutospacing="1" w:after="100" w:afterAutospacing="1" w:line="396" w:lineRule="atLeast"/>
        <w:ind w:left="105"/>
        <w:rPr>
          <w:rFonts w:ascii="Arial" w:eastAsia="Times New Roman" w:hAnsi="Arial" w:cs="Arial"/>
          <w:b/>
          <w:bCs/>
          <w:lang w:val="en-US" w:eastAsia="en-GB"/>
        </w:rPr>
      </w:pPr>
      <w:r w:rsidRPr="003D072F">
        <w:rPr>
          <w:rFonts w:ascii="Arial" w:eastAsia="Times New Roman" w:hAnsi="Arial" w:cs="Arial"/>
          <w:b/>
          <w:bCs/>
          <w:lang w:val="en-US" w:eastAsia="en-GB"/>
        </w:rPr>
        <w:t>E</w:t>
      </w:r>
      <w:r w:rsidR="003F349D" w:rsidRPr="003D072F">
        <w:rPr>
          <w:rFonts w:ascii="Arial" w:eastAsia="Times New Roman" w:hAnsi="Arial" w:cs="Arial"/>
          <w:b/>
          <w:bCs/>
          <w:lang w:val="en-US" w:eastAsia="en-GB"/>
        </w:rPr>
        <w:t>nsure appropriate action is taken in the event of incidents/concerns of abuse and support provided to the individual/s who raise or disclose the concern.</w:t>
      </w:r>
    </w:p>
    <w:p w14:paraId="5183ADF3" w14:textId="0CDEC0E2" w:rsidR="003F349D" w:rsidRPr="003D072F" w:rsidRDefault="00633FEA" w:rsidP="003F349D">
      <w:pPr>
        <w:numPr>
          <w:ilvl w:val="0"/>
          <w:numId w:val="4"/>
        </w:numPr>
        <w:spacing w:before="100" w:beforeAutospacing="1" w:after="100" w:afterAutospacing="1" w:line="396" w:lineRule="atLeast"/>
        <w:ind w:left="105"/>
        <w:rPr>
          <w:rFonts w:ascii="Arial" w:eastAsia="Times New Roman" w:hAnsi="Arial" w:cs="Arial"/>
          <w:b/>
          <w:bCs/>
          <w:lang w:val="en-US" w:eastAsia="en-GB"/>
        </w:rPr>
      </w:pPr>
      <w:r w:rsidRPr="003D072F">
        <w:rPr>
          <w:rFonts w:ascii="Arial" w:eastAsia="Times New Roman" w:hAnsi="Arial" w:cs="Arial"/>
          <w:b/>
          <w:bCs/>
          <w:lang w:val="en-US" w:eastAsia="en-GB"/>
        </w:rPr>
        <w:t>E</w:t>
      </w:r>
      <w:r w:rsidR="003F349D" w:rsidRPr="003D072F">
        <w:rPr>
          <w:rFonts w:ascii="Arial" w:eastAsia="Times New Roman" w:hAnsi="Arial" w:cs="Arial"/>
          <w:b/>
          <w:bCs/>
          <w:lang w:val="en-US" w:eastAsia="en-GB"/>
        </w:rPr>
        <w:t>nsure that confidential, detailed and accurate records of all safeguarding concerns are maintained and securely stored.</w:t>
      </w:r>
    </w:p>
    <w:p w14:paraId="43B52D73" w14:textId="349CDC67" w:rsidR="003F349D" w:rsidRPr="003D072F" w:rsidRDefault="00633FEA" w:rsidP="003F349D">
      <w:pPr>
        <w:numPr>
          <w:ilvl w:val="0"/>
          <w:numId w:val="4"/>
        </w:numPr>
        <w:spacing w:before="100" w:beforeAutospacing="1" w:after="100" w:afterAutospacing="1" w:line="396" w:lineRule="atLeast"/>
        <w:ind w:left="105"/>
        <w:rPr>
          <w:rFonts w:ascii="Arial" w:eastAsia="Times New Roman" w:hAnsi="Arial" w:cs="Arial"/>
          <w:b/>
          <w:bCs/>
          <w:lang w:val="en-US" w:eastAsia="en-GB"/>
        </w:rPr>
      </w:pPr>
      <w:r w:rsidRPr="003D072F">
        <w:rPr>
          <w:rFonts w:ascii="Arial" w:eastAsia="Times New Roman" w:hAnsi="Arial" w:cs="Arial"/>
          <w:b/>
          <w:bCs/>
          <w:lang w:val="en-US" w:eastAsia="en-GB"/>
        </w:rPr>
        <w:t>P</w:t>
      </w:r>
      <w:r w:rsidR="003F349D" w:rsidRPr="003D072F">
        <w:rPr>
          <w:rFonts w:ascii="Arial" w:eastAsia="Times New Roman" w:hAnsi="Arial" w:cs="Arial"/>
          <w:b/>
          <w:bCs/>
          <w:lang w:val="en-US" w:eastAsia="en-GB"/>
        </w:rPr>
        <w:t>revent the employment/deployment of unsuitable individuals.</w:t>
      </w:r>
    </w:p>
    <w:p w14:paraId="189D7D61" w14:textId="66DF4CA2" w:rsidR="003F349D" w:rsidRPr="003D072F" w:rsidRDefault="00633FEA" w:rsidP="003F349D">
      <w:pPr>
        <w:numPr>
          <w:ilvl w:val="0"/>
          <w:numId w:val="4"/>
        </w:numPr>
        <w:spacing w:before="100" w:beforeAutospacing="1" w:after="100" w:afterAutospacing="1" w:line="396" w:lineRule="atLeast"/>
        <w:ind w:left="105"/>
        <w:rPr>
          <w:rFonts w:ascii="Arial" w:eastAsia="Times New Roman" w:hAnsi="Arial" w:cs="Arial"/>
          <w:b/>
          <w:bCs/>
          <w:lang w:val="en-US" w:eastAsia="en-GB"/>
        </w:rPr>
      </w:pPr>
      <w:r w:rsidRPr="003D072F">
        <w:rPr>
          <w:rFonts w:ascii="Arial" w:eastAsia="Times New Roman" w:hAnsi="Arial" w:cs="Arial"/>
          <w:b/>
          <w:bCs/>
          <w:lang w:val="en-US" w:eastAsia="en-GB"/>
        </w:rPr>
        <w:t>E</w:t>
      </w:r>
      <w:r w:rsidR="003F349D" w:rsidRPr="003D072F">
        <w:rPr>
          <w:rFonts w:ascii="Arial" w:eastAsia="Times New Roman" w:hAnsi="Arial" w:cs="Arial"/>
          <w:b/>
          <w:bCs/>
          <w:lang w:val="en-US" w:eastAsia="en-GB"/>
        </w:rPr>
        <w:t>nsure robust safeguarding arrangements and procedures are in operation. </w:t>
      </w:r>
    </w:p>
    <w:p w14:paraId="1CE8AB20" w14:textId="6F0D71D1"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lastRenderedPageBreak/>
        <w:t xml:space="preserve">The policy and procedures will be widely promoted and are mandatory for everyone involved </w:t>
      </w:r>
      <w:r w:rsidR="001D6399">
        <w:rPr>
          <w:rFonts w:ascii="Arial" w:eastAsia="Times New Roman" w:hAnsi="Arial" w:cs="Arial"/>
          <w:sz w:val="18"/>
          <w:szCs w:val="18"/>
          <w:lang w:val="en-US" w:eastAsia="en-GB"/>
        </w:rPr>
        <w:t xml:space="preserve">at CKS. </w:t>
      </w:r>
      <w:r w:rsidRPr="00633FEA">
        <w:rPr>
          <w:rFonts w:ascii="Arial" w:eastAsia="Times New Roman" w:hAnsi="Arial" w:cs="Arial"/>
          <w:sz w:val="18"/>
          <w:szCs w:val="18"/>
          <w:lang w:val="en-US" w:eastAsia="en-GB"/>
        </w:rPr>
        <w:t>Failure to comply with the policy and procedures will be addressed without delay and may ultimately result in dismissal/exclusion from the organisation</w:t>
      </w:r>
      <w:r w:rsidR="00623DBA">
        <w:rPr>
          <w:rFonts w:ascii="Arial" w:eastAsia="Times New Roman" w:hAnsi="Arial" w:cs="Arial"/>
          <w:sz w:val="18"/>
          <w:szCs w:val="18"/>
          <w:lang w:val="en-US" w:eastAsia="en-GB"/>
        </w:rPr>
        <w:t>.</w:t>
      </w:r>
    </w:p>
    <w:p w14:paraId="24F9B5C8" w14:textId="73BF4752" w:rsidR="003F349D" w:rsidRPr="00D374C7" w:rsidRDefault="003F349D" w:rsidP="00D374C7">
      <w:pPr>
        <w:pStyle w:val="ListParagraph"/>
        <w:numPr>
          <w:ilvl w:val="0"/>
          <w:numId w:val="26"/>
        </w:numPr>
        <w:spacing w:before="100" w:beforeAutospacing="1" w:after="100" w:afterAutospacing="1" w:line="396" w:lineRule="atLeast"/>
        <w:rPr>
          <w:rFonts w:ascii="Arial" w:eastAsia="Times New Roman" w:hAnsi="Arial" w:cs="Arial"/>
          <w:sz w:val="36"/>
          <w:szCs w:val="36"/>
          <w:lang w:val="en-US" w:eastAsia="en-GB"/>
        </w:rPr>
      </w:pPr>
      <w:r w:rsidRPr="00D374C7">
        <w:rPr>
          <w:rFonts w:ascii="Arial" w:eastAsia="Times New Roman" w:hAnsi="Arial" w:cs="Arial"/>
          <w:b/>
          <w:bCs/>
          <w:sz w:val="36"/>
          <w:szCs w:val="36"/>
          <w:lang w:val="en-US" w:eastAsia="en-GB"/>
        </w:rPr>
        <w:t>Legislation &amp; Statutory Guidance</w:t>
      </w:r>
    </w:p>
    <w:p w14:paraId="3DDB96BD" w14:textId="77777777" w:rsidR="003F349D" w:rsidRPr="00E85773" w:rsidRDefault="003F349D" w:rsidP="00E85773">
      <w:pPr>
        <w:numPr>
          <w:ilvl w:val="0"/>
          <w:numId w:val="6"/>
        </w:numPr>
        <w:spacing w:before="100" w:beforeAutospacing="1" w:after="100" w:afterAutospacing="1" w:line="396" w:lineRule="atLeast"/>
        <w:ind w:left="105"/>
        <w:rPr>
          <w:rFonts w:ascii="Arial" w:eastAsia="Times New Roman" w:hAnsi="Arial" w:cs="Arial"/>
          <w:b/>
          <w:bCs/>
          <w:lang w:val="en-US" w:eastAsia="en-GB"/>
        </w:rPr>
      </w:pPr>
      <w:r w:rsidRPr="00E85773">
        <w:rPr>
          <w:rFonts w:ascii="Arial" w:eastAsia="Times New Roman" w:hAnsi="Arial" w:cs="Arial"/>
          <w:b/>
          <w:bCs/>
          <w:lang w:val="en-US" w:eastAsia="en-GB"/>
        </w:rPr>
        <w:t>Children Act 1989</w:t>
      </w:r>
    </w:p>
    <w:p w14:paraId="47199299" w14:textId="0AB74885" w:rsidR="000F7BCD" w:rsidRPr="00E85773" w:rsidRDefault="000F7BCD" w:rsidP="00E85773">
      <w:pPr>
        <w:numPr>
          <w:ilvl w:val="0"/>
          <w:numId w:val="6"/>
        </w:numPr>
        <w:spacing w:before="100" w:beforeAutospacing="1" w:after="100" w:afterAutospacing="1" w:line="396" w:lineRule="atLeast"/>
        <w:ind w:left="105"/>
        <w:rPr>
          <w:rFonts w:ascii="Arial" w:eastAsia="Times New Roman" w:hAnsi="Arial" w:cs="Arial"/>
          <w:b/>
          <w:bCs/>
          <w:lang w:val="en-US" w:eastAsia="en-GB"/>
        </w:rPr>
      </w:pPr>
      <w:r w:rsidRPr="00E85773">
        <w:rPr>
          <w:rFonts w:ascii="Arial" w:eastAsia="Times New Roman" w:hAnsi="Arial" w:cs="Arial"/>
          <w:b/>
          <w:bCs/>
          <w:lang w:val="en-US" w:eastAsia="en-GB"/>
        </w:rPr>
        <w:t>Human Rights Act 1998</w:t>
      </w:r>
    </w:p>
    <w:p w14:paraId="2C32A22F" w14:textId="77777777" w:rsidR="003F349D" w:rsidRPr="00E85773" w:rsidRDefault="003F349D" w:rsidP="00E85773">
      <w:pPr>
        <w:numPr>
          <w:ilvl w:val="0"/>
          <w:numId w:val="6"/>
        </w:numPr>
        <w:spacing w:before="100" w:beforeAutospacing="1" w:after="100" w:afterAutospacing="1" w:line="396" w:lineRule="atLeast"/>
        <w:ind w:left="105"/>
        <w:rPr>
          <w:rFonts w:ascii="Arial" w:eastAsia="Times New Roman" w:hAnsi="Arial" w:cs="Arial"/>
          <w:b/>
          <w:bCs/>
          <w:lang w:val="en-US" w:eastAsia="en-GB"/>
        </w:rPr>
      </w:pPr>
      <w:r w:rsidRPr="00E85773">
        <w:rPr>
          <w:rFonts w:ascii="Arial" w:eastAsia="Times New Roman" w:hAnsi="Arial" w:cs="Arial"/>
          <w:b/>
          <w:bCs/>
          <w:lang w:val="en-US" w:eastAsia="en-GB"/>
        </w:rPr>
        <w:t>Children Act 2004</w:t>
      </w:r>
    </w:p>
    <w:p w14:paraId="6FE5726E" w14:textId="77777777" w:rsidR="000F7BCD" w:rsidRPr="00E85773" w:rsidRDefault="000F7BCD" w:rsidP="00E85773">
      <w:pPr>
        <w:numPr>
          <w:ilvl w:val="0"/>
          <w:numId w:val="6"/>
        </w:numPr>
        <w:spacing w:before="100" w:beforeAutospacing="1" w:after="100" w:afterAutospacing="1" w:line="396" w:lineRule="atLeast"/>
        <w:ind w:left="105"/>
        <w:rPr>
          <w:rFonts w:ascii="Arial" w:eastAsia="Times New Roman" w:hAnsi="Arial" w:cs="Arial"/>
          <w:b/>
          <w:bCs/>
          <w:lang w:val="en-US" w:eastAsia="en-GB"/>
        </w:rPr>
      </w:pPr>
      <w:r w:rsidRPr="00E85773">
        <w:rPr>
          <w:rFonts w:ascii="Arial" w:eastAsia="Times New Roman" w:hAnsi="Arial" w:cs="Arial"/>
          <w:b/>
          <w:bCs/>
          <w:lang w:val="en-US" w:eastAsia="en-GB"/>
        </w:rPr>
        <w:t>Sexual Offences Act 2003</w:t>
      </w:r>
    </w:p>
    <w:p w14:paraId="2D84B087" w14:textId="77777777" w:rsidR="003F349D" w:rsidRPr="00E85773" w:rsidRDefault="003F349D" w:rsidP="00E85773">
      <w:pPr>
        <w:numPr>
          <w:ilvl w:val="0"/>
          <w:numId w:val="6"/>
        </w:numPr>
        <w:spacing w:before="100" w:beforeAutospacing="1" w:after="100" w:afterAutospacing="1" w:line="396" w:lineRule="atLeast"/>
        <w:ind w:left="105"/>
        <w:rPr>
          <w:rFonts w:ascii="Arial" w:eastAsia="Times New Roman" w:hAnsi="Arial" w:cs="Arial"/>
          <w:b/>
          <w:bCs/>
          <w:lang w:val="en-US" w:eastAsia="en-GB"/>
        </w:rPr>
      </w:pPr>
      <w:r w:rsidRPr="00E85773">
        <w:rPr>
          <w:rFonts w:ascii="Arial" w:eastAsia="Times New Roman" w:hAnsi="Arial" w:cs="Arial"/>
          <w:b/>
          <w:bCs/>
          <w:lang w:val="en-US" w:eastAsia="en-GB"/>
        </w:rPr>
        <w:t>Working Together to Safeguard Children 2018</w:t>
      </w:r>
    </w:p>
    <w:p w14:paraId="56750182" w14:textId="77777777" w:rsidR="003F349D" w:rsidRPr="00E85773" w:rsidRDefault="003F349D" w:rsidP="00E85773">
      <w:pPr>
        <w:numPr>
          <w:ilvl w:val="0"/>
          <w:numId w:val="6"/>
        </w:numPr>
        <w:spacing w:before="100" w:beforeAutospacing="1" w:after="100" w:afterAutospacing="1" w:line="396" w:lineRule="atLeast"/>
        <w:ind w:left="105"/>
        <w:rPr>
          <w:rFonts w:ascii="Arial" w:eastAsia="Times New Roman" w:hAnsi="Arial" w:cs="Arial"/>
          <w:b/>
          <w:bCs/>
          <w:lang w:val="en-US" w:eastAsia="en-GB"/>
        </w:rPr>
      </w:pPr>
      <w:r w:rsidRPr="00E85773">
        <w:rPr>
          <w:rFonts w:ascii="Arial" w:eastAsia="Times New Roman" w:hAnsi="Arial" w:cs="Arial"/>
          <w:b/>
          <w:bCs/>
          <w:lang w:val="en-US" w:eastAsia="en-GB"/>
        </w:rPr>
        <w:t>Keeping Children Safe in Education 2018</w:t>
      </w:r>
    </w:p>
    <w:p w14:paraId="2F7A275A" w14:textId="7D77BF8A" w:rsidR="00623DBA" w:rsidRDefault="003F349D" w:rsidP="000F7BCD">
      <w:pPr>
        <w:numPr>
          <w:ilvl w:val="0"/>
          <w:numId w:val="6"/>
        </w:numPr>
        <w:spacing w:before="100" w:beforeAutospacing="1" w:after="100" w:afterAutospacing="1" w:line="396" w:lineRule="atLeast"/>
        <w:ind w:left="105"/>
        <w:rPr>
          <w:rFonts w:ascii="Arial" w:eastAsia="Times New Roman" w:hAnsi="Arial" w:cs="Arial"/>
          <w:b/>
          <w:bCs/>
          <w:lang w:val="en-US" w:eastAsia="en-GB"/>
        </w:rPr>
      </w:pPr>
      <w:r w:rsidRPr="00E85773">
        <w:rPr>
          <w:rFonts w:ascii="Arial" w:eastAsia="Times New Roman" w:hAnsi="Arial" w:cs="Arial"/>
          <w:b/>
          <w:bCs/>
          <w:lang w:val="en-US" w:eastAsia="en-GB"/>
        </w:rPr>
        <w:t>Data Protection Act 2018</w:t>
      </w:r>
    </w:p>
    <w:p w14:paraId="634E7542" w14:textId="77777777" w:rsidR="00855ACA" w:rsidRPr="00855ACA" w:rsidRDefault="00855ACA" w:rsidP="000F7BCD">
      <w:pPr>
        <w:numPr>
          <w:ilvl w:val="0"/>
          <w:numId w:val="6"/>
        </w:numPr>
        <w:spacing w:before="100" w:beforeAutospacing="1" w:after="100" w:afterAutospacing="1" w:line="396" w:lineRule="atLeast"/>
        <w:ind w:left="105"/>
        <w:rPr>
          <w:rFonts w:ascii="Arial" w:eastAsia="Times New Roman" w:hAnsi="Arial" w:cs="Arial"/>
          <w:b/>
          <w:bCs/>
          <w:lang w:val="en-US" w:eastAsia="en-GB"/>
        </w:rPr>
      </w:pPr>
    </w:p>
    <w:p w14:paraId="7C22CAE3" w14:textId="1DEA47AE" w:rsidR="003F349D" w:rsidRPr="00D374C7" w:rsidRDefault="003F349D" w:rsidP="00D374C7">
      <w:pPr>
        <w:pStyle w:val="ListParagraph"/>
        <w:numPr>
          <w:ilvl w:val="0"/>
          <w:numId w:val="26"/>
        </w:numPr>
        <w:spacing w:before="100" w:beforeAutospacing="1" w:after="100" w:afterAutospacing="1" w:line="396" w:lineRule="atLeast"/>
        <w:rPr>
          <w:rFonts w:ascii="Arial" w:eastAsia="Times New Roman" w:hAnsi="Arial" w:cs="Arial"/>
          <w:sz w:val="36"/>
          <w:szCs w:val="36"/>
          <w:lang w:val="en-US" w:eastAsia="en-GB"/>
        </w:rPr>
      </w:pPr>
      <w:r w:rsidRPr="00D374C7">
        <w:rPr>
          <w:rFonts w:ascii="Arial" w:eastAsia="Times New Roman" w:hAnsi="Arial" w:cs="Arial"/>
          <w:b/>
          <w:bCs/>
          <w:sz w:val="36"/>
          <w:szCs w:val="36"/>
          <w:lang w:val="en-US" w:eastAsia="en-GB"/>
        </w:rPr>
        <w:t>Definitions</w:t>
      </w:r>
    </w:p>
    <w:p w14:paraId="5DCE5D99"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In England, Northern Ireland and Wales a child is someone under the age of 18, whether living with their families, in state care, or living independently (Working Together to Safeguard Children 2018).</w:t>
      </w:r>
    </w:p>
    <w:p w14:paraId="1D7C2346" w14:textId="177B04CD" w:rsidR="0048213F"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This generally applies in Scotland but in some cases, for example for parts of the Scottish Child Protection Process it will be 16. </w:t>
      </w:r>
    </w:p>
    <w:p w14:paraId="28B6C6B6" w14:textId="77777777" w:rsidR="00855ACA" w:rsidRPr="00633FEA" w:rsidRDefault="00855ACA" w:rsidP="003F349D">
      <w:pPr>
        <w:spacing w:before="204" w:after="204" w:line="396" w:lineRule="atLeast"/>
        <w:rPr>
          <w:rFonts w:ascii="Arial" w:eastAsia="Times New Roman" w:hAnsi="Arial" w:cs="Arial"/>
          <w:sz w:val="18"/>
          <w:szCs w:val="18"/>
          <w:lang w:val="en-US" w:eastAsia="en-GB"/>
        </w:rPr>
      </w:pPr>
    </w:p>
    <w:p w14:paraId="4222057C" w14:textId="0F23FF5D" w:rsidR="00D374C7" w:rsidRPr="00D374C7" w:rsidRDefault="00D374C7" w:rsidP="00D374C7">
      <w:pPr>
        <w:pStyle w:val="ListParagraph"/>
        <w:numPr>
          <w:ilvl w:val="0"/>
          <w:numId w:val="26"/>
        </w:numPr>
        <w:spacing w:before="100" w:beforeAutospacing="1" w:after="100" w:afterAutospacing="1" w:line="396" w:lineRule="atLeast"/>
        <w:rPr>
          <w:rFonts w:ascii="Arial" w:eastAsia="Times New Roman" w:hAnsi="Arial" w:cs="Arial"/>
          <w:sz w:val="36"/>
          <w:szCs w:val="36"/>
          <w:lang w:val="en-US" w:eastAsia="en-GB"/>
        </w:rPr>
      </w:pPr>
      <w:r w:rsidRPr="00D374C7">
        <w:rPr>
          <w:rFonts w:ascii="Arial" w:eastAsia="Times New Roman" w:hAnsi="Arial" w:cs="Arial"/>
          <w:b/>
          <w:bCs/>
          <w:sz w:val="36"/>
          <w:szCs w:val="36"/>
          <w:lang w:val="en-US" w:eastAsia="en-GB"/>
        </w:rPr>
        <w:t>Types of Abuse and Neglect (according to Keeping Children Safe in Education 2018)</w:t>
      </w:r>
    </w:p>
    <w:p w14:paraId="5BD6C02F" w14:textId="6ED26C32"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 xml:space="preserve">All </w:t>
      </w:r>
      <w:r w:rsidR="003D072F">
        <w:rPr>
          <w:rFonts w:ascii="Arial" w:eastAsia="Times New Roman" w:hAnsi="Arial" w:cs="Arial"/>
          <w:sz w:val="18"/>
          <w:szCs w:val="18"/>
          <w:lang w:val="en-US" w:eastAsia="en-GB"/>
        </w:rPr>
        <w:t xml:space="preserve">CKS Instructors </w:t>
      </w:r>
      <w:r w:rsidRPr="00633FEA">
        <w:rPr>
          <w:rFonts w:ascii="Arial" w:eastAsia="Times New Roman" w:hAnsi="Arial" w:cs="Arial"/>
          <w:sz w:val="18"/>
          <w:szCs w:val="18"/>
          <w:lang w:val="en-US" w:eastAsia="en-GB"/>
        </w:rPr>
        <w:t>and volunteers should be aware that abuse, neglect and safeguarding issues are rarely standalone events that can be covered by one definition or label. In most cases, multiple issues will overlap with one another. </w:t>
      </w:r>
    </w:p>
    <w:p w14:paraId="5897C20F" w14:textId="77777777" w:rsidR="003F349D" w:rsidRPr="00623DBA" w:rsidRDefault="003F349D" w:rsidP="003F349D">
      <w:pPr>
        <w:spacing w:before="204" w:after="204" w:line="396" w:lineRule="atLeast"/>
        <w:rPr>
          <w:rFonts w:ascii="Arial" w:eastAsia="Times New Roman" w:hAnsi="Arial" w:cs="Arial"/>
          <w:sz w:val="28"/>
          <w:szCs w:val="28"/>
          <w:lang w:val="en-US" w:eastAsia="en-GB"/>
        </w:rPr>
      </w:pPr>
      <w:r w:rsidRPr="00623DBA">
        <w:rPr>
          <w:rFonts w:ascii="Arial" w:eastAsia="Times New Roman" w:hAnsi="Arial" w:cs="Arial"/>
          <w:b/>
          <w:bCs/>
          <w:sz w:val="28"/>
          <w:szCs w:val="28"/>
          <w:lang w:val="en-US" w:eastAsia="en-GB"/>
        </w:rPr>
        <w:t>Abuse: </w:t>
      </w:r>
    </w:p>
    <w:p w14:paraId="50FCA45F" w14:textId="3974102B"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They may be abused by an adult or adults or by another child or children.</w:t>
      </w:r>
    </w:p>
    <w:p w14:paraId="073AB212" w14:textId="77777777" w:rsidR="003F349D" w:rsidRPr="00623DBA" w:rsidRDefault="003F349D" w:rsidP="003F349D">
      <w:pPr>
        <w:spacing w:before="204" w:after="204" w:line="396" w:lineRule="atLeast"/>
        <w:rPr>
          <w:rFonts w:ascii="Arial" w:eastAsia="Times New Roman" w:hAnsi="Arial" w:cs="Arial"/>
          <w:sz w:val="28"/>
          <w:szCs w:val="28"/>
          <w:lang w:val="en-US" w:eastAsia="en-GB"/>
        </w:rPr>
      </w:pPr>
      <w:r w:rsidRPr="00623DBA">
        <w:rPr>
          <w:rFonts w:ascii="Arial" w:eastAsia="Times New Roman" w:hAnsi="Arial" w:cs="Arial"/>
          <w:b/>
          <w:bCs/>
          <w:sz w:val="28"/>
          <w:szCs w:val="28"/>
          <w:lang w:val="en-US" w:eastAsia="en-GB"/>
        </w:rPr>
        <w:t>Physical abuse:</w:t>
      </w:r>
      <w:r w:rsidRPr="00623DBA">
        <w:rPr>
          <w:rFonts w:ascii="Arial" w:eastAsia="Times New Roman" w:hAnsi="Arial" w:cs="Arial"/>
          <w:sz w:val="28"/>
          <w:szCs w:val="28"/>
          <w:lang w:val="en-US" w:eastAsia="en-GB"/>
        </w:rPr>
        <w:t> </w:t>
      </w:r>
    </w:p>
    <w:p w14:paraId="71CE230B"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C235A48" w14:textId="77777777" w:rsidR="003F349D" w:rsidRPr="00623DBA" w:rsidRDefault="003F349D" w:rsidP="003F349D">
      <w:pPr>
        <w:spacing w:before="204" w:after="204" w:line="396" w:lineRule="atLeast"/>
        <w:rPr>
          <w:rFonts w:ascii="Arial" w:eastAsia="Times New Roman" w:hAnsi="Arial" w:cs="Arial"/>
          <w:sz w:val="28"/>
          <w:szCs w:val="28"/>
          <w:lang w:val="en-US" w:eastAsia="en-GB"/>
        </w:rPr>
      </w:pPr>
      <w:r w:rsidRPr="00623DBA">
        <w:rPr>
          <w:rFonts w:ascii="Arial" w:eastAsia="Times New Roman" w:hAnsi="Arial" w:cs="Arial"/>
          <w:b/>
          <w:bCs/>
          <w:sz w:val="28"/>
          <w:szCs w:val="28"/>
          <w:lang w:val="en-US" w:eastAsia="en-GB"/>
        </w:rPr>
        <w:t>Emotional abuse:</w:t>
      </w:r>
    </w:p>
    <w:p w14:paraId="434B243E" w14:textId="47026EC6"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lastRenderedPageBreak/>
        <w:t xml:space="preserve">The persistent emotional maltreatment of a child </w:t>
      </w:r>
      <w:r w:rsidR="00081546" w:rsidRPr="00633FEA">
        <w:rPr>
          <w:rFonts w:ascii="Arial" w:eastAsia="Times New Roman" w:hAnsi="Arial" w:cs="Arial"/>
          <w:sz w:val="18"/>
          <w:szCs w:val="18"/>
          <w:lang w:val="en-US" w:eastAsia="en-GB"/>
        </w:rPr>
        <w:t>causes</w:t>
      </w:r>
      <w:r w:rsidRPr="00633FEA">
        <w:rPr>
          <w:rFonts w:ascii="Arial" w:eastAsia="Times New Roman" w:hAnsi="Arial" w:cs="Arial"/>
          <w:sz w:val="18"/>
          <w:szCs w:val="18"/>
          <w:lang w:val="en-US" w:eastAsia="en-GB"/>
        </w:rPr>
        <w:t xml:space="preserv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34BA3F2F" w14:textId="77777777" w:rsidR="003F349D" w:rsidRPr="00623DBA" w:rsidRDefault="003F349D" w:rsidP="003F349D">
      <w:pPr>
        <w:spacing w:before="204" w:after="204" w:line="396" w:lineRule="atLeast"/>
        <w:rPr>
          <w:rFonts w:ascii="Arial" w:eastAsia="Times New Roman" w:hAnsi="Arial" w:cs="Arial"/>
          <w:sz w:val="28"/>
          <w:szCs w:val="28"/>
          <w:lang w:val="en-US" w:eastAsia="en-GB"/>
        </w:rPr>
      </w:pPr>
      <w:r w:rsidRPr="00623DBA">
        <w:rPr>
          <w:rFonts w:ascii="Arial" w:eastAsia="Times New Roman" w:hAnsi="Arial" w:cs="Arial"/>
          <w:b/>
          <w:bCs/>
          <w:sz w:val="28"/>
          <w:szCs w:val="28"/>
          <w:lang w:val="en-US" w:eastAsia="en-GB"/>
        </w:rPr>
        <w:t>Sexual abuse:</w:t>
      </w:r>
    </w:p>
    <w:p w14:paraId="6816ADB0"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w:t>
      </w:r>
    </w:p>
    <w:p w14:paraId="18568EC8" w14:textId="77777777" w:rsidR="00D524A0" w:rsidRDefault="00D524A0" w:rsidP="003F349D">
      <w:pPr>
        <w:spacing w:before="204" w:after="204" w:line="396" w:lineRule="atLeast"/>
        <w:rPr>
          <w:rFonts w:ascii="Arial" w:eastAsia="Times New Roman" w:hAnsi="Arial" w:cs="Arial"/>
          <w:b/>
          <w:bCs/>
          <w:sz w:val="28"/>
          <w:szCs w:val="28"/>
          <w:lang w:val="en-US" w:eastAsia="en-GB"/>
        </w:rPr>
      </w:pPr>
    </w:p>
    <w:p w14:paraId="49121AF2" w14:textId="11EEFC6D" w:rsidR="003F349D" w:rsidRPr="00623DBA" w:rsidRDefault="003F349D" w:rsidP="003F349D">
      <w:pPr>
        <w:spacing w:before="204" w:after="204" w:line="396" w:lineRule="atLeast"/>
        <w:rPr>
          <w:rFonts w:ascii="Arial" w:eastAsia="Times New Roman" w:hAnsi="Arial" w:cs="Arial"/>
          <w:sz w:val="28"/>
          <w:szCs w:val="28"/>
          <w:lang w:val="en-US" w:eastAsia="en-GB"/>
        </w:rPr>
      </w:pPr>
      <w:r w:rsidRPr="00623DBA">
        <w:rPr>
          <w:rFonts w:ascii="Arial" w:eastAsia="Times New Roman" w:hAnsi="Arial" w:cs="Arial"/>
          <w:b/>
          <w:bCs/>
          <w:sz w:val="28"/>
          <w:szCs w:val="28"/>
          <w:lang w:val="en-US" w:eastAsia="en-GB"/>
        </w:rPr>
        <w:t>Related issues</w:t>
      </w:r>
      <w:r w:rsidR="00623DBA">
        <w:rPr>
          <w:rFonts w:ascii="Arial" w:eastAsia="Times New Roman" w:hAnsi="Arial" w:cs="Arial"/>
          <w:b/>
          <w:bCs/>
          <w:sz w:val="28"/>
          <w:szCs w:val="28"/>
          <w:lang w:val="en-US" w:eastAsia="en-GB"/>
        </w:rPr>
        <w:t>:</w:t>
      </w:r>
    </w:p>
    <w:p w14:paraId="56A07FDE"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In addition to the above categories, there are other forms of harm or abuse that should involve the police and other organisations working together to protect children. These include:</w:t>
      </w:r>
    </w:p>
    <w:p w14:paraId="66564C33" w14:textId="77777777" w:rsidR="003F349D" w:rsidRPr="00623DBA" w:rsidRDefault="003F349D" w:rsidP="003F349D">
      <w:pPr>
        <w:numPr>
          <w:ilvl w:val="0"/>
          <w:numId w:val="9"/>
        </w:numPr>
        <w:spacing w:before="100" w:beforeAutospacing="1" w:after="100" w:afterAutospacing="1" w:line="396" w:lineRule="atLeast"/>
        <w:ind w:left="105"/>
        <w:rPr>
          <w:rFonts w:ascii="Arial" w:eastAsia="Times New Roman" w:hAnsi="Arial" w:cs="Arial"/>
          <w:b/>
          <w:bCs/>
          <w:sz w:val="20"/>
          <w:szCs w:val="20"/>
          <w:lang w:val="en-US" w:eastAsia="en-GB"/>
        </w:rPr>
      </w:pPr>
      <w:r w:rsidRPr="00623DBA">
        <w:rPr>
          <w:rFonts w:ascii="Arial" w:eastAsia="Times New Roman" w:hAnsi="Arial" w:cs="Arial"/>
          <w:b/>
          <w:bCs/>
          <w:sz w:val="20"/>
          <w:szCs w:val="20"/>
          <w:lang w:val="en-US" w:eastAsia="en-GB"/>
        </w:rPr>
        <w:t>Bullying</w:t>
      </w:r>
    </w:p>
    <w:p w14:paraId="17B63797" w14:textId="77777777" w:rsidR="003F349D" w:rsidRPr="00623DBA" w:rsidRDefault="003F349D" w:rsidP="003F349D">
      <w:pPr>
        <w:numPr>
          <w:ilvl w:val="0"/>
          <w:numId w:val="9"/>
        </w:numPr>
        <w:spacing w:before="100" w:beforeAutospacing="1" w:after="100" w:afterAutospacing="1" w:line="396" w:lineRule="atLeast"/>
        <w:ind w:left="105"/>
        <w:rPr>
          <w:rFonts w:ascii="Arial" w:eastAsia="Times New Roman" w:hAnsi="Arial" w:cs="Arial"/>
          <w:b/>
          <w:bCs/>
          <w:sz w:val="20"/>
          <w:szCs w:val="20"/>
          <w:lang w:val="en-US" w:eastAsia="en-GB"/>
        </w:rPr>
      </w:pPr>
      <w:r w:rsidRPr="00623DBA">
        <w:rPr>
          <w:rFonts w:ascii="Arial" w:eastAsia="Times New Roman" w:hAnsi="Arial" w:cs="Arial"/>
          <w:b/>
          <w:bCs/>
          <w:sz w:val="20"/>
          <w:szCs w:val="20"/>
          <w:lang w:val="en-US" w:eastAsia="en-GB"/>
        </w:rPr>
        <w:t>Child Sexual Exploitation</w:t>
      </w:r>
    </w:p>
    <w:p w14:paraId="447F6762" w14:textId="77777777" w:rsidR="003F349D" w:rsidRPr="00623DBA" w:rsidRDefault="003F349D" w:rsidP="003F349D">
      <w:pPr>
        <w:numPr>
          <w:ilvl w:val="0"/>
          <w:numId w:val="9"/>
        </w:numPr>
        <w:spacing w:before="100" w:beforeAutospacing="1" w:after="100" w:afterAutospacing="1" w:line="396" w:lineRule="atLeast"/>
        <w:ind w:left="105"/>
        <w:rPr>
          <w:rFonts w:ascii="Arial" w:eastAsia="Times New Roman" w:hAnsi="Arial" w:cs="Arial"/>
          <w:b/>
          <w:bCs/>
          <w:sz w:val="20"/>
          <w:szCs w:val="20"/>
          <w:lang w:val="en-US" w:eastAsia="en-GB"/>
        </w:rPr>
      </w:pPr>
      <w:r w:rsidRPr="00623DBA">
        <w:rPr>
          <w:rFonts w:ascii="Arial" w:eastAsia="Times New Roman" w:hAnsi="Arial" w:cs="Arial"/>
          <w:b/>
          <w:bCs/>
          <w:sz w:val="20"/>
          <w:szCs w:val="20"/>
          <w:lang w:val="en-US" w:eastAsia="en-GB"/>
        </w:rPr>
        <w:t>Hate crimes</w:t>
      </w:r>
    </w:p>
    <w:p w14:paraId="66ADF809" w14:textId="77777777" w:rsidR="003F349D" w:rsidRPr="00623DBA" w:rsidRDefault="003F349D" w:rsidP="003F349D">
      <w:pPr>
        <w:numPr>
          <w:ilvl w:val="0"/>
          <w:numId w:val="9"/>
        </w:numPr>
        <w:spacing w:before="100" w:beforeAutospacing="1" w:after="100" w:afterAutospacing="1" w:line="396" w:lineRule="atLeast"/>
        <w:ind w:left="105"/>
        <w:rPr>
          <w:rFonts w:ascii="Arial" w:eastAsia="Times New Roman" w:hAnsi="Arial" w:cs="Arial"/>
          <w:b/>
          <w:bCs/>
          <w:sz w:val="20"/>
          <w:szCs w:val="20"/>
          <w:lang w:val="en-US" w:eastAsia="en-GB"/>
        </w:rPr>
      </w:pPr>
      <w:r w:rsidRPr="00623DBA">
        <w:rPr>
          <w:rFonts w:ascii="Arial" w:eastAsia="Times New Roman" w:hAnsi="Arial" w:cs="Arial"/>
          <w:b/>
          <w:bCs/>
          <w:sz w:val="20"/>
          <w:szCs w:val="20"/>
          <w:lang w:val="en-US" w:eastAsia="en-GB"/>
        </w:rPr>
        <w:t>Abuse in domestic settings</w:t>
      </w:r>
    </w:p>
    <w:p w14:paraId="3B115E84" w14:textId="77777777" w:rsidR="003F349D" w:rsidRPr="00623DBA" w:rsidRDefault="003F349D" w:rsidP="003F349D">
      <w:pPr>
        <w:numPr>
          <w:ilvl w:val="0"/>
          <w:numId w:val="9"/>
        </w:numPr>
        <w:spacing w:before="100" w:beforeAutospacing="1" w:after="100" w:afterAutospacing="1" w:line="396" w:lineRule="atLeast"/>
        <w:ind w:left="105"/>
        <w:rPr>
          <w:rFonts w:ascii="Arial" w:eastAsia="Times New Roman" w:hAnsi="Arial" w:cs="Arial"/>
          <w:b/>
          <w:bCs/>
          <w:sz w:val="20"/>
          <w:szCs w:val="20"/>
          <w:lang w:val="en-US" w:eastAsia="en-GB"/>
        </w:rPr>
      </w:pPr>
      <w:r w:rsidRPr="00623DBA">
        <w:rPr>
          <w:rFonts w:ascii="Arial" w:eastAsia="Times New Roman" w:hAnsi="Arial" w:cs="Arial"/>
          <w:b/>
          <w:bCs/>
          <w:sz w:val="20"/>
          <w:szCs w:val="20"/>
          <w:lang w:val="en-US" w:eastAsia="en-GB"/>
        </w:rPr>
        <w:t>Honour based violence</w:t>
      </w:r>
    </w:p>
    <w:p w14:paraId="2463C15A" w14:textId="77777777" w:rsidR="003F349D" w:rsidRPr="00623DBA" w:rsidRDefault="003F349D" w:rsidP="003F349D">
      <w:pPr>
        <w:numPr>
          <w:ilvl w:val="0"/>
          <w:numId w:val="9"/>
        </w:numPr>
        <w:spacing w:before="100" w:beforeAutospacing="1" w:after="100" w:afterAutospacing="1" w:line="396" w:lineRule="atLeast"/>
        <w:ind w:left="105"/>
        <w:rPr>
          <w:rFonts w:ascii="Arial" w:eastAsia="Times New Roman" w:hAnsi="Arial" w:cs="Arial"/>
          <w:b/>
          <w:bCs/>
          <w:sz w:val="20"/>
          <w:szCs w:val="20"/>
          <w:lang w:val="en-US" w:eastAsia="en-GB"/>
        </w:rPr>
      </w:pPr>
      <w:r w:rsidRPr="00623DBA">
        <w:rPr>
          <w:rFonts w:ascii="Arial" w:eastAsia="Times New Roman" w:hAnsi="Arial" w:cs="Arial"/>
          <w:b/>
          <w:bCs/>
          <w:sz w:val="20"/>
          <w:szCs w:val="20"/>
          <w:lang w:val="en-US" w:eastAsia="en-GB"/>
        </w:rPr>
        <w:t>Forced marriage</w:t>
      </w:r>
    </w:p>
    <w:p w14:paraId="21FD538B" w14:textId="77777777" w:rsidR="003F349D" w:rsidRPr="00623DBA" w:rsidRDefault="003F349D" w:rsidP="003F349D">
      <w:pPr>
        <w:numPr>
          <w:ilvl w:val="0"/>
          <w:numId w:val="9"/>
        </w:numPr>
        <w:spacing w:before="100" w:beforeAutospacing="1" w:after="100" w:afterAutospacing="1" w:line="396" w:lineRule="atLeast"/>
        <w:ind w:left="105"/>
        <w:rPr>
          <w:rFonts w:ascii="Arial" w:eastAsia="Times New Roman" w:hAnsi="Arial" w:cs="Arial"/>
          <w:b/>
          <w:bCs/>
          <w:sz w:val="20"/>
          <w:szCs w:val="20"/>
          <w:lang w:val="en-US" w:eastAsia="en-GB"/>
        </w:rPr>
      </w:pPr>
      <w:r w:rsidRPr="00623DBA">
        <w:rPr>
          <w:rFonts w:ascii="Arial" w:eastAsia="Times New Roman" w:hAnsi="Arial" w:cs="Arial"/>
          <w:b/>
          <w:bCs/>
          <w:sz w:val="20"/>
          <w:szCs w:val="20"/>
          <w:lang w:val="en-US" w:eastAsia="en-GB"/>
        </w:rPr>
        <w:t>Human trafficking</w:t>
      </w:r>
    </w:p>
    <w:p w14:paraId="0E7AB7AB" w14:textId="77777777" w:rsidR="003F349D" w:rsidRPr="00623DBA" w:rsidRDefault="003F349D" w:rsidP="003F349D">
      <w:pPr>
        <w:numPr>
          <w:ilvl w:val="0"/>
          <w:numId w:val="9"/>
        </w:numPr>
        <w:spacing w:before="100" w:beforeAutospacing="1" w:after="100" w:afterAutospacing="1" w:line="396" w:lineRule="atLeast"/>
        <w:ind w:left="105"/>
        <w:rPr>
          <w:rFonts w:ascii="Arial" w:eastAsia="Times New Roman" w:hAnsi="Arial" w:cs="Arial"/>
          <w:b/>
          <w:bCs/>
          <w:sz w:val="20"/>
          <w:szCs w:val="20"/>
          <w:lang w:val="en-US" w:eastAsia="en-GB"/>
        </w:rPr>
      </w:pPr>
      <w:r w:rsidRPr="00623DBA">
        <w:rPr>
          <w:rFonts w:ascii="Arial" w:eastAsia="Times New Roman" w:hAnsi="Arial" w:cs="Arial"/>
          <w:b/>
          <w:bCs/>
          <w:sz w:val="20"/>
          <w:szCs w:val="20"/>
          <w:lang w:val="en-US" w:eastAsia="en-GB"/>
        </w:rPr>
        <w:t>Exploitation by radicalisers who promote violence</w:t>
      </w:r>
    </w:p>
    <w:p w14:paraId="14E4C921" w14:textId="77777777" w:rsidR="003F349D" w:rsidRPr="00623DBA" w:rsidRDefault="003F349D" w:rsidP="003F349D">
      <w:pPr>
        <w:numPr>
          <w:ilvl w:val="0"/>
          <w:numId w:val="9"/>
        </w:numPr>
        <w:spacing w:before="100" w:beforeAutospacing="1" w:after="100" w:afterAutospacing="1" w:line="396" w:lineRule="atLeast"/>
        <w:ind w:left="105"/>
        <w:rPr>
          <w:rFonts w:ascii="Arial" w:eastAsia="Times New Roman" w:hAnsi="Arial" w:cs="Arial"/>
          <w:b/>
          <w:bCs/>
          <w:sz w:val="20"/>
          <w:szCs w:val="20"/>
          <w:lang w:val="en-US" w:eastAsia="en-GB"/>
        </w:rPr>
      </w:pPr>
      <w:r w:rsidRPr="00623DBA">
        <w:rPr>
          <w:rFonts w:ascii="Arial" w:eastAsia="Times New Roman" w:hAnsi="Arial" w:cs="Arial"/>
          <w:b/>
          <w:bCs/>
          <w:sz w:val="20"/>
          <w:szCs w:val="20"/>
          <w:lang w:val="en-US" w:eastAsia="en-GB"/>
        </w:rPr>
        <w:t>Membership of gangs inclined to use violence.</w:t>
      </w:r>
    </w:p>
    <w:p w14:paraId="2804BEB2"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Many of these areas are addressed in local multi-agency child or vulnerable adult safeguarding procedures. You may feel that these situations are so unlikely to arise that you would never be required to respond. However, it is as well to be aware of these other related areas, just in case your suspicions are raised. </w:t>
      </w:r>
    </w:p>
    <w:p w14:paraId="1BF3C68D" w14:textId="77777777" w:rsidR="00D374C7" w:rsidRDefault="00D374C7" w:rsidP="003F349D">
      <w:pPr>
        <w:spacing w:before="204" w:after="204" w:line="396" w:lineRule="atLeast"/>
        <w:rPr>
          <w:rFonts w:ascii="Arial" w:eastAsia="Times New Roman" w:hAnsi="Arial" w:cs="Arial"/>
          <w:b/>
          <w:bCs/>
          <w:sz w:val="28"/>
          <w:szCs w:val="28"/>
          <w:lang w:val="en-US" w:eastAsia="en-GB"/>
        </w:rPr>
      </w:pPr>
    </w:p>
    <w:p w14:paraId="22D42F50" w14:textId="77777777" w:rsidR="00D374C7" w:rsidRDefault="00D374C7" w:rsidP="003F349D">
      <w:pPr>
        <w:spacing w:before="204" w:after="204" w:line="396" w:lineRule="atLeast"/>
        <w:rPr>
          <w:rFonts w:ascii="Arial" w:eastAsia="Times New Roman" w:hAnsi="Arial" w:cs="Arial"/>
          <w:b/>
          <w:bCs/>
          <w:sz w:val="28"/>
          <w:szCs w:val="28"/>
          <w:lang w:val="en-US" w:eastAsia="en-GB"/>
        </w:rPr>
      </w:pPr>
    </w:p>
    <w:p w14:paraId="591485FC" w14:textId="7214CB9D" w:rsidR="003F349D" w:rsidRPr="00623DBA" w:rsidRDefault="003F349D" w:rsidP="003F349D">
      <w:pPr>
        <w:spacing w:before="204" w:after="204" w:line="396" w:lineRule="atLeast"/>
        <w:rPr>
          <w:rFonts w:ascii="Arial" w:eastAsia="Times New Roman" w:hAnsi="Arial" w:cs="Arial"/>
          <w:sz w:val="28"/>
          <w:szCs w:val="28"/>
          <w:lang w:val="en-US" w:eastAsia="en-GB"/>
        </w:rPr>
      </w:pPr>
      <w:r w:rsidRPr="00623DBA">
        <w:rPr>
          <w:rFonts w:ascii="Arial" w:eastAsia="Times New Roman" w:hAnsi="Arial" w:cs="Arial"/>
          <w:b/>
          <w:bCs/>
          <w:sz w:val="28"/>
          <w:szCs w:val="28"/>
          <w:lang w:val="en-US" w:eastAsia="en-GB"/>
        </w:rPr>
        <w:t>Poor practice </w:t>
      </w:r>
    </w:p>
    <w:p w14:paraId="0364EDCA"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Sometimes, your concerns may relate to poor practice, where an adult or another young person’s behaviour is inappropriate and may be causing distress to a child or young person. In the application of this policy, poor practice includes any behaviour which contravenes the principles of this document or the relevant Club/School/Academy/NGB Code of Conduct or brings Martial Arts into disrepute, or which infringes an individual’s rights. Where poor practice is serious or repeated this could also constitute abuse and should be reported immediately. Examples of poor practice towards students, which should never to be sanctioned include:</w:t>
      </w:r>
    </w:p>
    <w:p w14:paraId="52031EAC" w14:textId="434C5E66"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U</w:t>
      </w:r>
      <w:r w:rsidR="003F349D" w:rsidRPr="00623DBA">
        <w:rPr>
          <w:rFonts w:ascii="Arial" w:eastAsia="Times New Roman" w:hAnsi="Arial" w:cs="Arial"/>
          <w:b/>
          <w:bCs/>
          <w:lang w:val="en-US" w:eastAsia="en-GB"/>
        </w:rPr>
        <w:t xml:space="preserve">se of excessive, physical or humiliating </w:t>
      </w:r>
      <w:r w:rsidR="00B7251A" w:rsidRPr="00623DBA">
        <w:rPr>
          <w:rFonts w:ascii="Arial" w:eastAsia="Times New Roman" w:hAnsi="Arial" w:cs="Arial"/>
          <w:b/>
          <w:bCs/>
          <w:lang w:val="en-US" w:eastAsia="en-GB"/>
        </w:rPr>
        <w:t>punishments.</w:t>
      </w:r>
    </w:p>
    <w:p w14:paraId="5CBC807A" w14:textId="202BF956"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F</w:t>
      </w:r>
      <w:r w:rsidR="003F349D" w:rsidRPr="00623DBA">
        <w:rPr>
          <w:rFonts w:ascii="Arial" w:eastAsia="Times New Roman" w:hAnsi="Arial" w:cs="Arial"/>
          <w:b/>
          <w:bCs/>
          <w:lang w:val="en-US" w:eastAsia="en-GB"/>
        </w:rPr>
        <w:t xml:space="preserve">ailure to act when you witness possible abuse or </w:t>
      </w:r>
      <w:r w:rsidR="00B7251A" w:rsidRPr="00623DBA">
        <w:rPr>
          <w:rFonts w:ascii="Arial" w:eastAsia="Times New Roman" w:hAnsi="Arial" w:cs="Arial"/>
          <w:b/>
          <w:bCs/>
          <w:lang w:val="en-US" w:eastAsia="en-GB"/>
        </w:rPr>
        <w:t>bullying.</w:t>
      </w:r>
    </w:p>
    <w:p w14:paraId="4699B9E9" w14:textId="7CB82062"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B</w:t>
      </w:r>
      <w:r w:rsidR="003F349D" w:rsidRPr="00623DBA">
        <w:rPr>
          <w:rFonts w:ascii="Arial" w:eastAsia="Times New Roman" w:hAnsi="Arial" w:cs="Arial"/>
          <w:b/>
          <w:bCs/>
          <w:lang w:val="en-US" w:eastAsia="en-GB"/>
        </w:rPr>
        <w:t xml:space="preserve">eing unaware of, or breaching, any relevant policy such as the Code of Ethics and </w:t>
      </w:r>
      <w:r w:rsidR="00B7251A" w:rsidRPr="00623DBA">
        <w:rPr>
          <w:rFonts w:ascii="Arial" w:eastAsia="Times New Roman" w:hAnsi="Arial" w:cs="Arial"/>
          <w:b/>
          <w:bCs/>
          <w:lang w:val="en-US" w:eastAsia="en-GB"/>
        </w:rPr>
        <w:t>Conduct.</w:t>
      </w:r>
    </w:p>
    <w:p w14:paraId="127E0793" w14:textId="4E0BF0A5"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S</w:t>
      </w:r>
      <w:r w:rsidR="003F349D" w:rsidRPr="00623DBA">
        <w:rPr>
          <w:rFonts w:ascii="Arial" w:eastAsia="Times New Roman" w:hAnsi="Arial" w:cs="Arial"/>
          <w:b/>
          <w:bCs/>
          <w:lang w:val="en-US" w:eastAsia="en-GB"/>
        </w:rPr>
        <w:t xml:space="preserve">pending excessive amounts of time alone with young people away from </w:t>
      </w:r>
      <w:r w:rsidR="00B7251A" w:rsidRPr="00623DBA">
        <w:rPr>
          <w:rFonts w:ascii="Arial" w:eastAsia="Times New Roman" w:hAnsi="Arial" w:cs="Arial"/>
          <w:b/>
          <w:bCs/>
          <w:lang w:val="en-US" w:eastAsia="en-GB"/>
        </w:rPr>
        <w:t>others.</w:t>
      </w:r>
    </w:p>
    <w:p w14:paraId="07F54369" w14:textId="366B9C36"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I</w:t>
      </w:r>
      <w:r w:rsidR="003F349D" w:rsidRPr="00623DBA">
        <w:rPr>
          <w:rFonts w:ascii="Arial" w:eastAsia="Times New Roman" w:hAnsi="Arial" w:cs="Arial"/>
          <w:b/>
          <w:bCs/>
          <w:lang w:val="en-US" w:eastAsia="en-GB"/>
        </w:rPr>
        <w:t xml:space="preserve">nviting or allowing young people into your home where they will be alone with </w:t>
      </w:r>
      <w:r w:rsidR="00B7251A" w:rsidRPr="00623DBA">
        <w:rPr>
          <w:rFonts w:ascii="Arial" w:eastAsia="Times New Roman" w:hAnsi="Arial" w:cs="Arial"/>
          <w:b/>
          <w:bCs/>
          <w:lang w:val="en-US" w:eastAsia="en-GB"/>
        </w:rPr>
        <w:t>you.</w:t>
      </w:r>
    </w:p>
    <w:p w14:paraId="6727BEAD" w14:textId="1F1238B4"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E</w:t>
      </w:r>
      <w:r w:rsidR="003F349D" w:rsidRPr="00623DBA">
        <w:rPr>
          <w:rFonts w:ascii="Arial" w:eastAsia="Times New Roman" w:hAnsi="Arial" w:cs="Arial"/>
          <w:b/>
          <w:bCs/>
          <w:lang w:val="en-US" w:eastAsia="en-GB"/>
        </w:rPr>
        <w:t xml:space="preserve">ngaging in rough, physical or sexually provocative </w:t>
      </w:r>
      <w:r w:rsidR="00B7251A" w:rsidRPr="00623DBA">
        <w:rPr>
          <w:rFonts w:ascii="Arial" w:eastAsia="Times New Roman" w:hAnsi="Arial" w:cs="Arial"/>
          <w:b/>
          <w:bCs/>
          <w:lang w:val="en-US" w:eastAsia="en-GB"/>
        </w:rPr>
        <w:t>activity.</w:t>
      </w:r>
    </w:p>
    <w:p w14:paraId="7ACAE124" w14:textId="7E6C174E"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A</w:t>
      </w:r>
      <w:r w:rsidR="003F349D" w:rsidRPr="00623DBA">
        <w:rPr>
          <w:rFonts w:ascii="Arial" w:eastAsia="Times New Roman" w:hAnsi="Arial" w:cs="Arial"/>
          <w:b/>
          <w:bCs/>
          <w:lang w:val="en-US" w:eastAsia="en-GB"/>
        </w:rPr>
        <w:t xml:space="preserve">llowing young people to use inappropriate language </w:t>
      </w:r>
      <w:r w:rsidR="00B7251A" w:rsidRPr="00623DBA">
        <w:rPr>
          <w:rFonts w:ascii="Arial" w:eastAsia="Times New Roman" w:hAnsi="Arial" w:cs="Arial"/>
          <w:b/>
          <w:bCs/>
          <w:lang w:val="en-US" w:eastAsia="en-GB"/>
        </w:rPr>
        <w:t>unchallenged.</w:t>
      </w:r>
    </w:p>
    <w:p w14:paraId="542C0A4D" w14:textId="5734D1BE"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M</w:t>
      </w:r>
      <w:r w:rsidR="003F349D" w:rsidRPr="00623DBA">
        <w:rPr>
          <w:rFonts w:ascii="Arial" w:eastAsia="Times New Roman" w:hAnsi="Arial" w:cs="Arial"/>
          <w:b/>
          <w:bCs/>
          <w:lang w:val="en-US" w:eastAsia="en-GB"/>
        </w:rPr>
        <w:t xml:space="preserve">aking sexually suggestive comments even in </w:t>
      </w:r>
      <w:r w:rsidR="00B7251A" w:rsidRPr="00623DBA">
        <w:rPr>
          <w:rFonts w:ascii="Arial" w:eastAsia="Times New Roman" w:hAnsi="Arial" w:cs="Arial"/>
          <w:b/>
          <w:bCs/>
          <w:lang w:val="en-US" w:eastAsia="en-GB"/>
        </w:rPr>
        <w:t>fun.</w:t>
      </w:r>
    </w:p>
    <w:p w14:paraId="38941F4A" w14:textId="01EDE9C7"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R</w:t>
      </w:r>
      <w:r w:rsidR="003F349D" w:rsidRPr="00623DBA">
        <w:rPr>
          <w:rFonts w:ascii="Arial" w:eastAsia="Times New Roman" w:hAnsi="Arial" w:cs="Arial"/>
          <w:b/>
          <w:bCs/>
          <w:lang w:val="en-US" w:eastAsia="en-GB"/>
        </w:rPr>
        <w:t xml:space="preserve">educing a person to tears as a form of </w:t>
      </w:r>
      <w:r w:rsidR="00B7251A" w:rsidRPr="00623DBA">
        <w:rPr>
          <w:rFonts w:ascii="Arial" w:eastAsia="Times New Roman" w:hAnsi="Arial" w:cs="Arial"/>
          <w:b/>
          <w:bCs/>
          <w:lang w:val="en-US" w:eastAsia="en-GB"/>
        </w:rPr>
        <w:t>control.</w:t>
      </w:r>
    </w:p>
    <w:p w14:paraId="25812244" w14:textId="4B3F6151"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A</w:t>
      </w:r>
      <w:r w:rsidR="003F349D" w:rsidRPr="00623DBA">
        <w:rPr>
          <w:rFonts w:ascii="Arial" w:eastAsia="Times New Roman" w:hAnsi="Arial" w:cs="Arial"/>
          <w:b/>
          <w:bCs/>
          <w:lang w:val="en-US" w:eastAsia="en-GB"/>
        </w:rPr>
        <w:t xml:space="preserve">llowing allegations made by a young person to go unchallenged, unrecorded or not acted </w:t>
      </w:r>
      <w:r w:rsidR="00B7251A" w:rsidRPr="00623DBA">
        <w:rPr>
          <w:rFonts w:ascii="Arial" w:eastAsia="Times New Roman" w:hAnsi="Arial" w:cs="Arial"/>
          <w:b/>
          <w:bCs/>
          <w:lang w:val="en-US" w:eastAsia="en-GB"/>
        </w:rPr>
        <w:t>upon.</w:t>
      </w:r>
    </w:p>
    <w:p w14:paraId="660C5003" w14:textId="65756741" w:rsidR="003F349D" w:rsidRPr="00623DBA" w:rsidRDefault="00623DBA" w:rsidP="003F349D">
      <w:pPr>
        <w:numPr>
          <w:ilvl w:val="0"/>
          <w:numId w:val="10"/>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D</w:t>
      </w:r>
      <w:r w:rsidR="003F349D" w:rsidRPr="00623DBA">
        <w:rPr>
          <w:rFonts w:ascii="Arial" w:eastAsia="Times New Roman" w:hAnsi="Arial" w:cs="Arial"/>
          <w:b/>
          <w:bCs/>
          <w:lang w:val="en-US" w:eastAsia="en-GB"/>
        </w:rPr>
        <w:t>oing things of a personal nature for young people that they can do for themselves; sharing a bedroom with a young person you are not related to, even with parental permission.</w:t>
      </w:r>
    </w:p>
    <w:p w14:paraId="01665D9B" w14:textId="77777777" w:rsidR="003F349D"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Some participants may require assistance with personal care due to being very young or disabled. If a young person needs this level of support, it should be made clear to their parent/s that this can only be carried out by a designated carer and not by the instructor. Even if the instructor is trained in carrying out personal care tasks, this compromises their role as trainer and places them and the child in a vulnerable position. These support arrangements should clearly be in place and agreed to by all parties prior to the activities commencing. </w:t>
      </w:r>
    </w:p>
    <w:p w14:paraId="14154D0B" w14:textId="77777777" w:rsidR="00D72977" w:rsidRDefault="00D72977" w:rsidP="003F349D">
      <w:pPr>
        <w:spacing w:before="204" w:after="204" w:line="396" w:lineRule="atLeast"/>
        <w:rPr>
          <w:rFonts w:ascii="Arial" w:eastAsia="Times New Roman" w:hAnsi="Arial" w:cs="Arial"/>
          <w:sz w:val="18"/>
          <w:szCs w:val="18"/>
          <w:lang w:val="en-US" w:eastAsia="en-GB"/>
        </w:rPr>
      </w:pPr>
    </w:p>
    <w:p w14:paraId="00D8EC3F" w14:textId="77777777" w:rsidR="00D72977" w:rsidRDefault="00D72977" w:rsidP="003F349D">
      <w:pPr>
        <w:spacing w:before="204" w:after="204" w:line="396" w:lineRule="atLeast"/>
        <w:rPr>
          <w:rFonts w:ascii="Arial" w:eastAsia="Times New Roman" w:hAnsi="Arial" w:cs="Arial"/>
          <w:sz w:val="18"/>
          <w:szCs w:val="18"/>
          <w:lang w:val="en-US" w:eastAsia="en-GB"/>
        </w:rPr>
      </w:pPr>
    </w:p>
    <w:p w14:paraId="20C5F90E" w14:textId="77777777" w:rsidR="00D72977" w:rsidRDefault="00D72977" w:rsidP="003F349D">
      <w:pPr>
        <w:spacing w:before="204" w:after="204" w:line="396" w:lineRule="atLeast"/>
        <w:rPr>
          <w:rFonts w:ascii="Arial" w:eastAsia="Times New Roman" w:hAnsi="Arial" w:cs="Arial"/>
          <w:sz w:val="18"/>
          <w:szCs w:val="18"/>
          <w:lang w:val="en-US" w:eastAsia="en-GB"/>
        </w:rPr>
      </w:pPr>
    </w:p>
    <w:p w14:paraId="4ED1DEBF" w14:textId="77777777" w:rsidR="00D72977" w:rsidRDefault="00D72977" w:rsidP="003F349D">
      <w:pPr>
        <w:spacing w:before="204" w:after="204" w:line="396" w:lineRule="atLeast"/>
        <w:rPr>
          <w:rFonts w:ascii="Arial" w:eastAsia="Times New Roman" w:hAnsi="Arial" w:cs="Arial"/>
          <w:sz w:val="18"/>
          <w:szCs w:val="18"/>
          <w:lang w:val="en-US" w:eastAsia="en-GB"/>
        </w:rPr>
      </w:pPr>
    </w:p>
    <w:p w14:paraId="14EF7B15" w14:textId="77777777" w:rsidR="00D72977" w:rsidRDefault="00D72977" w:rsidP="003F349D">
      <w:pPr>
        <w:spacing w:before="204" w:after="204" w:line="396" w:lineRule="atLeast"/>
        <w:rPr>
          <w:rFonts w:ascii="Arial" w:eastAsia="Times New Roman" w:hAnsi="Arial" w:cs="Arial"/>
          <w:sz w:val="18"/>
          <w:szCs w:val="18"/>
          <w:lang w:val="en-US" w:eastAsia="en-GB"/>
        </w:rPr>
      </w:pPr>
    </w:p>
    <w:p w14:paraId="50F87647" w14:textId="77777777" w:rsidR="00D72977" w:rsidRDefault="00D72977" w:rsidP="003F349D">
      <w:pPr>
        <w:spacing w:before="204" w:after="204" w:line="396" w:lineRule="atLeast"/>
        <w:rPr>
          <w:rFonts w:ascii="Arial" w:eastAsia="Times New Roman" w:hAnsi="Arial" w:cs="Arial"/>
          <w:sz w:val="18"/>
          <w:szCs w:val="18"/>
          <w:lang w:val="en-US" w:eastAsia="en-GB"/>
        </w:rPr>
      </w:pPr>
    </w:p>
    <w:p w14:paraId="7A295622" w14:textId="77777777" w:rsidR="00D72977" w:rsidRDefault="00D72977" w:rsidP="003F349D">
      <w:pPr>
        <w:spacing w:before="204" w:after="204" w:line="396" w:lineRule="atLeast"/>
        <w:rPr>
          <w:rFonts w:ascii="Arial" w:eastAsia="Times New Roman" w:hAnsi="Arial" w:cs="Arial"/>
          <w:sz w:val="18"/>
          <w:szCs w:val="18"/>
          <w:lang w:val="en-US" w:eastAsia="en-GB"/>
        </w:rPr>
      </w:pPr>
    </w:p>
    <w:p w14:paraId="39F22EDA" w14:textId="77777777" w:rsidR="00D72977" w:rsidRDefault="00D72977" w:rsidP="003F349D">
      <w:pPr>
        <w:spacing w:before="204" w:after="204" w:line="396" w:lineRule="atLeast"/>
        <w:rPr>
          <w:rFonts w:ascii="Arial" w:eastAsia="Times New Roman" w:hAnsi="Arial" w:cs="Arial"/>
          <w:sz w:val="18"/>
          <w:szCs w:val="18"/>
          <w:lang w:val="en-US" w:eastAsia="en-GB"/>
        </w:rPr>
      </w:pPr>
    </w:p>
    <w:p w14:paraId="597A398D" w14:textId="77777777" w:rsidR="00D72977" w:rsidRPr="00633FEA" w:rsidRDefault="00D72977" w:rsidP="003F349D">
      <w:pPr>
        <w:spacing w:before="204" w:after="204" w:line="396" w:lineRule="atLeast"/>
        <w:rPr>
          <w:rFonts w:ascii="Arial" w:eastAsia="Times New Roman" w:hAnsi="Arial" w:cs="Arial"/>
          <w:sz w:val="18"/>
          <w:szCs w:val="18"/>
          <w:lang w:val="en-US" w:eastAsia="en-GB"/>
        </w:rPr>
      </w:pPr>
    </w:p>
    <w:p w14:paraId="3E798F1D" w14:textId="4EE15556" w:rsidR="002C7BDF" w:rsidRPr="0081412C" w:rsidRDefault="002C7BDF" w:rsidP="002C7BDF">
      <w:pPr>
        <w:pStyle w:val="ListParagraph"/>
        <w:numPr>
          <w:ilvl w:val="0"/>
          <w:numId w:val="26"/>
        </w:numPr>
        <w:spacing w:before="100" w:beforeAutospacing="1" w:after="100" w:afterAutospacing="1" w:line="396" w:lineRule="atLeast"/>
        <w:rPr>
          <w:rFonts w:ascii="Arial" w:eastAsia="Times New Roman" w:hAnsi="Arial" w:cs="Arial"/>
          <w:sz w:val="36"/>
          <w:szCs w:val="36"/>
          <w:lang w:val="en-US" w:eastAsia="en-GB"/>
        </w:rPr>
      </w:pPr>
      <w:r w:rsidRPr="0081412C">
        <w:rPr>
          <w:rFonts w:ascii="Arial" w:eastAsia="Times New Roman" w:hAnsi="Arial" w:cs="Arial"/>
          <w:b/>
          <w:bCs/>
          <w:sz w:val="36"/>
          <w:szCs w:val="36"/>
          <w:lang w:val="en-US" w:eastAsia="en-GB"/>
        </w:rPr>
        <w:t>Staying Safer Online</w:t>
      </w:r>
    </w:p>
    <w:p w14:paraId="33922E1D" w14:textId="77777777" w:rsidR="00D85BB4" w:rsidRDefault="00C12BBD" w:rsidP="00D85BB4">
      <w:pPr>
        <w:spacing w:before="100" w:beforeAutospacing="1" w:after="100" w:afterAutospacing="1" w:line="396" w:lineRule="atLeast"/>
        <w:rPr>
          <w:rFonts w:ascii="Arial" w:eastAsia="Times New Roman" w:hAnsi="Arial" w:cs="Arial"/>
          <w:sz w:val="18"/>
          <w:szCs w:val="18"/>
          <w:lang w:val="en-US" w:eastAsia="en-GB"/>
        </w:rPr>
      </w:pPr>
      <w:r w:rsidRPr="00153876">
        <w:rPr>
          <w:rFonts w:ascii="Arial" w:eastAsia="Times New Roman" w:hAnsi="Arial" w:cs="Arial"/>
          <w:sz w:val="18"/>
          <w:szCs w:val="18"/>
          <w:lang w:val="en-US" w:eastAsia="en-GB"/>
        </w:rPr>
        <w:t xml:space="preserve">Today children face </w:t>
      </w:r>
      <w:r w:rsidR="000613C6" w:rsidRPr="00153876">
        <w:rPr>
          <w:rFonts w:ascii="Arial" w:eastAsia="Times New Roman" w:hAnsi="Arial" w:cs="Arial"/>
          <w:sz w:val="18"/>
          <w:szCs w:val="18"/>
          <w:lang w:val="en-US" w:eastAsia="en-GB"/>
        </w:rPr>
        <w:t>far more online threats than previous generations. Although CKS doesn’t directly deal wit</w:t>
      </w:r>
      <w:r w:rsidR="00C30D51">
        <w:rPr>
          <w:rFonts w:ascii="Arial" w:eastAsia="Times New Roman" w:hAnsi="Arial" w:cs="Arial"/>
          <w:sz w:val="18"/>
          <w:szCs w:val="18"/>
          <w:lang w:val="en-US" w:eastAsia="en-GB"/>
        </w:rPr>
        <w:t>h online</w:t>
      </w:r>
      <w:r w:rsidR="000613C6" w:rsidRPr="00153876">
        <w:rPr>
          <w:rFonts w:ascii="Arial" w:eastAsia="Times New Roman" w:hAnsi="Arial" w:cs="Arial"/>
          <w:sz w:val="18"/>
          <w:szCs w:val="18"/>
          <w:lang w:val="en-US" w:eastAsia="en-GB"/>
        </w:rPr>
        <w:t xml:space="preserve"> self-protection, we still commit to keeping children safe</w:t>
      </w:r>
      <w:r w:rsidR="00153876" w:rsidRPr="00153876">
        <w:rPr>
          <w:rFonts w:ascii="Arial" w:eastAsia="Times New Roman" w:hAnsi="Arial" w:cs="Arial"/>
          <w:sz w:val="18"/>
          <w:szCs w:val="18"/>
          <w:lang w:val="en-US" w:eastAsia="en-GB"/>
        </w:rPr>
        <w:t xml:space="preserve"> online</w:t>
      </w:r>
      <w:r w:rsidR="000613C6" w:rsidRPr="00153876">
        <w:rPr>
          <w:rFonts w:ascii="Arial" w:eastAsia="Times New Roman" w:hAnsi="Arial" w:cs="Arial"/>
          <w:sz w:val="18"/>
          <w:szCs w:val="18"/>
          <w:lang w:val="en-US" w:eastAsia="en-GB"/>
        </w:rPr>
        <w:t>.</w:t>
      </w:r>
      <w:r w:rsidR="00C30D51">
        <w:rPr>
          <w:rFonts w:ascii="Arial" w:eastAsia="Times New Roman" w:hAnsi="Arial" w:cs="Arial"/>
          <w:sz w:val="18"/>
          <w:szCs w:val="18"/>
          <w:lang w:val="en-US" w:eastAsia="en-GB"/>
        </w:rPr>
        <w:t xml:space="preserve"> This includes:</w:t>
      </w:r>
    </w:p>
    <w:p w14:paraId="2AA61204" w14:textId="49BB9259" w:rsidR="00682CBA" w:rsidRPr="00785D59" w:rsidRDefault="00C30D51" w:rsidP="00D85BB4">
      <w:pPr>
        <w:spacing w:before="100" w:beforeAutospacing="1" w:after="100" w:afterAutospacing="1" w:line="396" w:lineRule="atLeast"/>
        <w:rPr>
          <w:rFonts w:ascii="Arial" w:eastAsia="Times New Roman" w:hAnsi="Arial" w:cs="Arial"/>
          <w:b/>
          <w:bCs/>
          <w:sz w:val="48"/>
          <w:szCs w:val="48"/>
          <w:lang w:val="en-US" w:eastAsia="en-GB"/>
        </w:rPr>
      </w:pPr>
      <w:r w:rsidRPr="00785D59">
        <w:rPr>
          <w:rFonts w:ascii="Arial" w:eastAsia="Times New Roman" w:hAnsi="Arial" w:cs="Arial"/>
          <w:b/>
          <w:bCs/>
          <w:sz w:val="28"/>
          <w:szCs w:val="28"/>
          <w:lang w:val="en-US" w:eastAsia="en-GB"/>
        </w:rPr>
        <w:t xml:space="preserve"> Identifying </w:t>
      </w:r>
      <w:r w:rsidR="00D85BB4" w:rsidRPr="00785D59">
        <w:rPr>
          <w:rFonts w:ascii="Arial" w:eastAsia="Times New Roman" w:hAnsi="Arial" w:cs="Arial"/>
          <w:b/>
          <w:bCs/>
          <w:sz w:val="28"/>
          <w:szCs w:val="28"/>
          <w:lang w:val="en-US" w:eastAsia="en-GB"/>
        </w:rPr>
        <w:t xml:space="preserve">Warning </w:t>
      </w:r>
      <w:r w:rsidRPr="00785D59">
        <w:rPr>
          <w:rFonts w:ascii="Arial" w:eastAsia="Times New Roman" w:hAnsi="Arial" w:cs="Arial"/>
          <w:b/>
          <w:bCs/>
          <w:sz w:val="28"/>
          <w:szCs w:val="28"/>
          <w:lang w:val="en-US" w:eastAsia="en-GB"/>
        </w:rPr>
        <w:t>Signs</w:t>
      </w:r>
      <w:r w:rsidR="00D85BB4" w:rsidRPr="00785D59">
        <w:rPr>
          <w:rFonts w:ascii="Arial" w:eastAsia="Times New Roman" w:hAnsi="Arial" w:cs="Arial"/>
          <w:b/>
          <w:bCs/>
          <w:sz w:val="28"/>
          <w:szCs w:val="28"/>
          <w:lang w:val="en-US" w:eastAsia="en-GB"/>
        </w:rPr>
        <w:t xml:space="preserve"> </w:t>
      </w:r>
      <w:r w:rsidR="00F12A75" w:rsidRPr="00785D59">
        <w:rPr>
          <w:rFonts w:ascii="Arial" w:eastAsia="Times New Roman" w:hAnsi="Arial" w:cs="Arial"/>
          <w:b/>
          <w:bCs/>
          <w:sz w:val="28"/>
          <w:szCs w:val="28"/>
          <w:lang w:val="en-US" w:eastAsia="en-GB"/>
        </w:rPr>
        <w:t>for</w:t>
      </w:r>
      <w:r w:rsidR="00D85BB4" w:rsidRPr="00785D59">
        <w:rPr>
          <w:rFonts w:ascii="Arial" w:eastAsia="Times New Roman" w:hAnsi="Arial" w:cs="Arial"/>
          <w:b/>
          <w:bCs/>
          <w:sz w:val="28"/>
          <w:szCs w:val="28"/>
          <w:lang w:val="en-US" w:eastAsia="en-GB"/>
        </w:rPr>
        <w:t xml:space="preserve">: </w:t>
      </w:r>
    </w:p>
    <w:p w14:paraId="3C08ED25" w14:textId="4D1E9E27" w:rsidR="00D85BB4" w:rsidRPr="00785D59" w:rsidRDefault="00F12A75" w:rsidP="00D85BB4">
      <w:pPr>
        <w:spacing w:before="100" w:beforeAutospacing="1" w:after="100" w:afterAutospacing="1" w:line="396" w:lineRule="atLeast"/>
        <w:rPr>
          <w:rFonts w:ascii="Arial" w:eastAsia="Times New Roman" w:hAnsi="Arial" w:cs="Arial"/>
          <w:sz w:val="28"/>
          <w:szCs w:val="28"/>
          <w:lang w:val="en-US" w:eastAsia="en-GB"/>
        </w:rPr>
      </w:pPr>
      <w:r w:rsidRPr="00785D59">
        <w:rPr>
          <w:rFonts w:ascii="Arial" w:eastAsia="Times New Roman" w:hAnsi="Arial" w:cs="Arial"/>
          <w:b/>
          <w:bCs/>
          <w:sz w:val="32"/>
          <w:szCs w:val="32"/>
          <w:lang w:val="en-US" w:eastAsia="en-GB"/>
        </w:rPr>
        <w:t>.</w:t>
      </w:r>
      <w:r w:rsidRPr="00785D59">
        <w:rPr>
          <w:rFonts w:ascii="Arial" w:eastAsia="Times New Roman" w:hAnsi="Arial" w:cs="Arial"/>
          <w:b/>
          <w:bCs/>
          <w:sz w:val="36"/>
          <w:szCs w:val="36"/>
          <w:lang w:val="en-US" w:eastAsia="en-GB"/>
        </w:rPr>
        <w:t xml:space="preserve"> </w:t>
      </w:r>
      <w:r w:rsidR="00C4470D" w:rsidRPr="00785D59">
        <w:rPr>
          <w:rFonts w:ascii="Arial" w:eastAsia="Times New Roman" w:hAnsi="Arial" w:cs="Arial"/>
          <w:b/>
          <w:bCs/>
          <w:sz w:val="32"/>
          <w:szCs w:val="32"/>
          <w:lang w:val="en-US" w:eastAsia="en-GB"/>
        </w:rPr>
        <w:t xml:space="preserve">Online </w:t>
      </w:r>
      <w:r w:rsidR="00D85BB4" w:rsidRPr="00785D59">
        <w:rPr>
          <w:rFonts w:ascii="Arial" w:eastAsia="Times New Roman" w:hAnsi="Arial" w:cs="Arial"/>
          <w:b/>
          <w:bCs/>
          <w:sz w:val="32"/>
          <w:szCs w:val="32"/>
          <w:lang w:val="en-US" w:eastAsia="en-GB"/>
        </w:rPr>
        <w:t>B</w:t>
      </w:r>
      <w:r w:rsidR="00C30D51" w:rsidRPr="00785D59">
        <w:rPr>
          <w:rFonts w:ascii="Arial" w:eastAsia="Times New Roman" w:hAnsi="Arial" w:cs="Arial"/>
          <w:b/>
          <w:bCs/>
          <w:sz w:val="32"/>
          <w:szCs w:val="32"/>
          <w:lang w:val="en-US" w:eastAsia="en-GB"/>
        </w:rPr>
        <w:t>ullying</w:t>
      </w:r>
    </w:p>
    <w:p w14:paraId="7097FD4C" w14:textId="2C47C08A" w:rsidR="008F5448" w:rsidRPr="008F5448" w:rsidRDefault="008F5448" w:rsidP="006F5E97">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t xml:space="preserve">. </w:t>
      </w:r>
      <w:r w:rsidRPr="008F5448">
        <w:rPr>
          <w:rFonts w:ascii="Arial" w:eastAsia="Times New Roman" w:hAnsi="Arial" w:cs="Arial"/>
          <w:b/>
          <w:bCs/>
          <w:sz w:val="18"/>
          <w:szCs w:val="18"/>
          <w:lang w:eastAsia="en-GB"/>
        </w:rPr>
        <w:t>Mood swings:</w:t>
      </w:r>
      <w:r w:rsidRPr="008F5448">
        <w:rPr>
          <w:rFonts w:ascii="Arial" w:eastAsia="Times New Roman" w:hAnsi="Arial" w:cs="Arial"/>
          <w:sz w:val="18"/>
          <w:szCs w:val="18"/>
          <w:lang w:eastAsia="en-GB"/>
        </w:rPr>
        <w:t xml:space="preserve"> Increased irritability, anxiety, sadness, or frustration.</w:t>
      </w:r>
    </w:p>
    <w:p w14:paraId="24C10034" w14:textId="7A54FAEA" w:rsidR="00D5612D" w:rsidRDefault="00D5612D" w:rsidP="006F5E97">
      <w:pPr>
        <w:spacing w:before="100" w:beforeAutospacing="1" w:after="100" w:afterAutospacing="1" w:line="240" w:lineRule="auto"/>
        <w:rPr>
          <w:rFonts w:ascii="Arial" w:eastAsia="Times New Roman" w:hAnsi="Arial" w:cs="Arial"/>
          <w:sz w:val="18"/>
          <w:szCs w:val="18"/>
          <w:lang w:eastAsia="en-GB"/>
        </w:rPr>
      </w:pPr>
      <w:r w:rsidRPr="00D5612D">
        <w:rPr>
          <w:rFonts w:ascii="Arial" w:eastAsia="Times New Roman" w:hAnsi="Arial" w:cs="Arial"/>
          <w:b/>
          <w:bCs/>
          <w:sz w:val="18"/>
          <w:szCs w:val="18"/>
          <w:lang w:eastAsia="en-GB"/>
        </w:rPr>
        <w:t>. Avoidance:</w:t>
      </w:r>
      <w:r w:rsidRPr="00D5612D">
        <w:rPr>
          <w:rFonts w:ascii="Arial" w:eastAsia="Times New Roman" w:hAnsi="Arial" w:cs="Arial"/>
          <w:sz w:val="18"/>
          <w:szCs w:val="18"/>
          <w:lang w:eastAsia="en-GB"/>
        </w:rPr>
        <w:t xml:space="preserve"> Unexpectedly refusing to use their phone, laptop, or gaming console.</w:t>
      </w:r>
    </w:p>
    <w:p w14:paraId="150FE435" w14:textId="4F6E78E8" w:rsidR="00AC7C16" w:rsidRPr="00D5612D" w:rsidRDefault="00AC7C16" w:rsidP="006F5E97">
      <w:pPr>
        <w:spacing w:before="100" w:beforeAutospacing="1" w:after="100" w:afterAutospacing="1" w:line="240" w:lineRule="auto"/>
        <w:rPr>
          <w:rFonts w:ascii="Arial" w:eastAsia="Times New Roman" w:hAnsi="Arial" w:cs="Arial"/>
          <w:sz w:val="18"/>
          <w:szCs w:val="18"/>
          <w:lang w:val="en-US" w:eastAsia="en-GB"/>
        </w:rPr>
      </w:pPr>
      <w:r>
        <w:rPr>
          <w:rFonts w:ascii="Arial" w:eastAsia="Times New Roman" w:hAnsi="Arial" w:cs="Arial"/>
          <w:b/>
          <w:bCs/>
          <w:sz w:val="18"/>
          <w:szCs w:val="18"/>
          <w:lang w:eastAsia="en-GB"/>
        </w:rPr>
        <w:t xml:space="preserve">. </w:t>
      </w:r>
      <w:r w:rsidRPr="00AC7C16">
        <w:rPr>
          <w:rFonts w:ascii="Arial" w:eastAsia="Times New Roman" w:hAnsi="Arial" w:cs="Arial"/>
          <w:b/>
          <w:bCs/>
          <w:sz w:val="18"/>
          <w:szCs w:val="18"/>
          <w:lang w:eastAsia="en-GB"/>
        </w:rPr>
        <w:t>Avoidance of situations:</w:t>
      </w:r>
      <w:r w:rsidRPr="00AC7C16">
        <w:rPr>
          <w:rFonts w:ascii="Arial" w:eastAsia="Times New Roman" w:hAnsi="Arial" w:cs="Arial"/>
          <w:sz w:val="18"/>
          <w:szCs w:val="18"/>
          <w:lang w:eastAsia="en-GB"/>
        </w:rPr>
        <w:t xml:space="preserve"> Not wanting to go to school, attend social gatherings, or participate in group events.</w:t>
      </w:r>
    </w:p>
    <w:p w14:paraId="73E21F7B" w14:textId="0E887A1A" w:rsidR="00EF443C" w:rsidRDefault="00EF443C" w:rsidP="006F5E97">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t xml:space="preserve">. </w:t>
      </w:r>
      <w:r w:rsidRPr="00EF443C">
        <w:rPr>
          <w:rFonts w:ascii="Arial" w:eastAsia="Times New Roman" w:hAnsi="Arial" w:cs="Arial"/>
          <w:b/>
          <w:bCs/>
          <w:sz w:val="18"/>
          <w:szCs w:val="18"/>
          <w:lang w:eastAsia="en-GB"/>
        </w:rPr>
        <w:t>Secrecy:</w:t>
      </w:r>
      <w:r w:rsidRPr="00EF443C">
        <w:rPr>
          <w:rFonts w:ascii="Arial" w:eastAsia="Times New Roman" w:hAnsi="Arial" w:cs="Arial"/>
          <w:sz w:val="18"/>
          <w:szCs w:val="18"/>
          <w:lang w:eastAsia="en-GB"/>
        </w:rPr>
        <w:t xml:space="preserve"> Turning off screens, hiding the display when others are near, or quickly switching browser tabs.</w:t>
      </w:r>
    </w:p>
    <w:p w14:paraId="2914085A" w14:textId="78A9096D" w:rsidR="008245F1" w:rsidRDefault="008245F1" w:rsidP="006F5E97">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t xml:space="preserve">. </w:t>
      </w:r>
      <w:r w:rsidRPr="008245F1">
        <w:rPr>
          <w:rFonts w:ascii="Arial" w:eastAsia="Times New Roman" w:hAnsi="Arial" w:cs="Arial"/>
          <w:b/>
          <w:bCs/>
          <w:sz w:val="18"/>
          <w:szCs w:val="18"/>
          <w:lang w:eastAsia="en-GB"/>
        </w:rPr>
        <w:t>Reactions to notifications:</w:t>
      </w:r>
      <w:r w:rsidRPr="008245F1">
        <w:rPr>
          <w:rFonts w:ascii="Arial" w:eastAsia="Times New Roman" w:hAnsi="Arial" w:cs="Arial"/>
          <w:sz w:val="18"/>
          <w:szCs w:val="18"/>
          <w:lang w:eastAsia="en-GB"/>
        </w:rPr>
        <w:t xml:space="preserve"> Appearing nervous, jumpy, upset, or angry immediately after receiving a text, message, or email.</w:t>
      </w:r>
    </w:p>
    <w:p w14:paraId="7F942961" w14:textId="7983B6C0" w:rsidR="006F7601" w:rsidRPr="006F7601" w:rsidRDefault="006F7601" w:rsidP="006F5E97">
      <w:pPr>
        <w:spacing w:before="100" w:beforeAutospacing="1" w:after="100" w:afterAutospacing="1" w:line="240" w:lineRule="auto"/>
        <w:rPr>
          <w:rFonts w:ascii="Arial" w:eastAsia="Times New Roman" w:hAnsi="Arial" w:cs="Arial"/>
          <w:sz w:val="18"/>
          <w:szCs w:val="18"/>
          <w:lang w:val="en-US" w:eastAsia="en-GB"/>
        </w:rPr>
      </w:pPr>
      <w:r>
        <w:rPr>
          <w:rFonts w:ascii="Arial" w:eastAsia="Times New Roman" w:hAnsi="Arial" w:cs="Arial"/>
          <w:b/>
          <w:bCs/>
          <w:sz w:val="18"/>
          <w:szCs w:val="18"/>
          <w:lang w:eastAsia="en-GB"/>
        </w:rPr>
        <w:t xml:space="preserve">. </w:t>
      </w:r>
      <w:r w:rsidRPr="006F7601">
        <w:rPr>
          <w:rFonts w:ascii="Arial" w:eastAsia="Times New Roman" w:hAnsi="Arial" w:cs="Arial"/>
          <w:b/>
          <w:bCs/>
          <w:sz w:val="18"/>
          <w:szCs w:val="18"/>
          <w:lang w:eastAsia="en-GB"/>
        </w:rPr>
        <w:t>Physical complaints:</w:t>
      </w:r>
      <w:r w:rsidRPr="006F7601">
        <w:rPr>
          <w:rFonts w:ascii="Arial" w:eastAsia="Times New Roman" w:hAnsi="Arial" w:cs="Arial"/>
          <w:sz w:val="18"/>
          <w:szCs w:val="18"/>
          <w:lang w:eastAsia="en-GB"/>
        </w:rPr>
        <w:t xml:space="preserve"> Frequent headaches, stomach aches, or other unexplained ailments.</w:t>
      </w:r>
    </w:p>
    <w:p w14:paraId="7DC35846" w14:textId="711B8B8A" w:rsidR="006F7601" w:rsidRPr="00785D59" w:rsidRDefault="00F12A75" w:rsidP="00F12A75">
      <w:pPr>
        <w:spacing w:before="100" w:beforeAutospacing="1" w:after="100" w:afterAutospacing="1" w:line="396" w:lineRule="atLeast"/>
        <w:rPr>
          <w:rFonts w:ascii="Arial" w:eastAsia="Times New Roman" w:hAnsi="Arial" w:cs="Arial"/>
          <w:b/>
          <w:bCs/>
          <w:sz w:val="32"/>
          <w:szCs w:val="32"/>
          <w:lang w:val="en-US" w:eastAsia="en-GB"/>
        </w:rPr>
      </w:pPr>
      <w:r w:rsidRPr="00785D59">
        <w:rPr>
          <w:rFonts w:ascii="Arial" w:eastAsia="Times New Roman" w:hAnsi="Arial" w:cs="Arial"/>
          <w:b/>
          <w:bCs/>
          <w:sz w:val="32"/>
          <w:szCs w:val="32"/>
          <w:lang w:val="en-US" w:eastAsia="en-GB"/>
        </w:rPr>
        <w:t>. Grooming</w:t>
      </w:r>
    </w:p>
    <w:p w14:paraId="68CB2605" w14:textId="77777777" w:rsidR="006A44A4" w:rsidRDefault="00682CBA" w:rsidP="006F5E97">
      <w:pPr>
        <w:spacing w:before="100" w:beforeAutospacing="1" w:after="100" w:afterAutospacing="1" w:line="240" w:lineRule="auto"/>
        <w:rPr>
          <w:rFonts w:ascii="Arial" w:eastAsia="Times New Roman" w:hAnsi="Arial" w:cs="Arial"/>
          <w:b/>
          <w:bCs/>
          <w:sz w:val="18"/>
          <w:szCs w:val="18"/>
          <w:lang w:eastAsia="en-GB"/>
        </w:rPr>
      </w:pPr>
      <w:r w:rsidRPr="006F7601">
        <w:rPr>
          <w:rFonts w:ascii="Arial" w:eastAsia="Times New Roman" w:hAnsi="Arial" w:cs="Arial"/>
          <w:b/>
          <w:bCs/>
          <w:sz w:val="18"/>
          <w:szCs w:val="18"/>
          <w:lang w:val="en-US" w:eastAsia="en-GB"/>
        </w:rPr>
        <w:t xml:space="preserve">. </w:t>
      </w:r>
      <w:r w:rsidR="006A44A4" w:rsidRPr="006A44A4">
        <w:rPr>
          <w:rFonts w:ascii="Arial" w:eastAsia="Times New Roman" w:hAnsi="Arial" w:cs="Arial"/>
          <w:b/>
          <w:bCs/>
          <w:sz w:val="18"/>
          <w:szCs w:val="18"/>
          <w:lang w:eastAsia="en-GB"/>
        </w:rPr>
        <w:t xml:space="preserve">Language Changes: </w:t>
      </w:r>
      <w:r w:rsidR="006A44A4" w:rsidRPr="006A44A4">
        <w:rPr>
          <w:rFonts w:ascii="Arial" w:eastAsia="Times New Roman" w:hAnsi="Arial" w:cs="Arial"/>
          <w:sz w:val="18"/>
          <w:szCs w:val="18"/>
          <w:lang w:eastAsia="en-GB"/>
        </w:rPr>
        <w:t>Using sexual language or discussing topics that are inappropriate for their age.</w:t>
      </w:r>
    </w:p>
    <w:p w14:paraId="1E3C7C3B" w14:textId="4C0B4E64" w:rsidR="008F5448" w:rsidRDefault="008F5448" w:rsidP="006F5E97">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t xml:space="preserve">. </w:t>
      </w:r>
      <w:r w:rsidRPr="008F5448">
        <w:rPr>
          <w:rFonts w:ascii="Arial" w:eastAsia="Times New Roman" w:hAnsi="Arial" w:cs="Arial"/>
          <w:b/>
          <w:bCs/>
          <w:sz w:val="18"/>
          <w:szCs w:val="18"/>
          <w:lang w:eastAsia="en-GB"/>
        </w:rPr>
        <w:t>Mood swings:</w:t>
      </w:r>
      <w:r w:rsidRPr="008F5448">
        <w:rPr>
          <w:rFonts w:ascii="Arial" w:eastAsia="Times New Roman" w:hAnsi="Arial" w:cs="Arial"/>
          <w:sz w:val="18"/>
          <w:szCs w:val="18"/>
          <w:lang w:eastAsia="en-GB"/>
        </w:rPr>
        <w:t xml:space="preserve"> Increased irritability, anxiety, sadness, or frustration.</w:t>
      </w:r>
    </w:p>
    <w:p w14:paraId="5BE3B693" w14:textId="3549516A" w:rsidR="009574B3" w:rsidRDefault="009574B3" w:rsidP="006F5E97">
      <w:pPr>
        <w:spacing w:before="100" w:beforeAutospacing="1" w:after="100" w:afterAutospacing="1" w:line="240" w:lineRule="auto"/>
        <w:rPr>
          <w:rFonts w:ascii="Arial" w:eastAsia="Times New Roman" w:hAnsi="Arial" w:cs="Arial"/>
          <w:b/>
          <w:bCs/>
          <w:sz w:val="18"/>
          <w:szCs w:val="18"/>
          <w:lang w:eastAsia="en-GB"/>
        </w:rPr>
      </w:pPr>
      <w:r>
        <w:rPr>
          <w:rFonts w:ascii="Arial" w:eastAsia="Times New Roman" w:hAnsi="Arial" w:cs="Arial"/>
          <w:b/>
          <w:bCs/>
          <w:sz w:val="18"/>
          <w:szCs w:val="18"/>
          <w:lang w:eastAsia="en-GB"/>
        </w:rPr>
        <w:t xml:space="preserve">. </w:t>
      </w:r>
      <w:r w:rsidRPr="009574B3">
        <w:rPr>
          <w:rFonts w:ascii="Arial" w:eastAsia="Times New Roman" w:hAnsi="Arial" w:cs="Arial"/>
          <w:b/>
          <w:bCs/>
          <w:sz w:val="18"/>
          <w:szCs w:val="18"/>
          <w:lang w:eastAsia="en-GB"/>
        </w:rPr>
        <w:t xml:space="preserve">Unexplained Possessions: </w:t>
      </w:r>
      <w:r w:rsidRPr="009574B3">
        <w:rPr>
          <w:rFonts w:ascii="Arial" w:eastAsia="Times New Roman" w:hAnsi="Arial" w:cs="Arial"/>
          <w:sz w:val="18"/>
          <w:szCs w:val="18"/>
          <w:lang w:eastAsia="en-GB"/>
        </w:rPr>
        <w:t>Having new clothes, electronics, or money that they cannot or will not explain.</w:t>
      </w:r>
    </w:p>
    <w:p w14:paraId="0AE86206" w14:textId="1E968F98" w:rsidR="008245F1" w:rsidRPr="008245F1" w:rsidRDefault="009574B3" w:rsidP="006F5E97">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t xml:space="preserve">. </w:t>
      </w:r>
      <w:r w:rsidR="008245F1" w:rsidRPr="008245F1">
        <w:rPr>
          <w:rFonts w:ascii="Arial" w:eastAsia="Times New Roman" w:hAnsi="Arial" w:cs="Arial"/>
          <w:b/>
          <w:bCs/>
          <w:sz w:val="18"/>
          <w:szCs w:val="18"/>
          <w:lang w:eastAsia="en-GB"/>
        </w:rPr>
        <w:t>Reactions to notifications:</w:t>
      </w:r>
      <w:r w:rsidR="008245F1" w:rsidRPr="008245F1">
        <w:rPr>
          <w:rFonts w:ascii="Arial" w:eastAsia="Times New Roman" w:hAnsi="Arial" w:cs="Arial"/>
          <w:sz w:val="18"/>
          <w:szCs w:val="18"/>
          <w:lang w:eastAsia="en-GB"/>
        </w:rPr>
        <w:t xml:space="preserve"> Appearing nervous, jumpy, upset, or angry immediately after receiving a text, message, or email.</w:t>
      </w:r>
    </w:p>
    <w:p w14:paraId="6CC3C45F" w14:textId="21AEABD4" w:rsidR="00EF443C" w:rsidRPr="00EF443C" w:rsidRDefault="00EF443C" w:rsidP="006F5E97">
      <w:pPr>
        <w:spacing w:before="100" w:beforeAutospacing="1" w:after="100" w:afterAutospacing="1" w:line="240" w:lineRule="auto"/>
        <w:rPr>
          <w:rFonts w:ascii="Arial" w:eastAsia="Times New Roman" w:hAnsi="Arial" w:cs="Arial"/>
          <w:sz w:val="18"/>
          <w:szCs w:val="18"/>
          <w:lang w:val="en-US" w:eastAsia="en-GB"/>
        </w:rPr>
      </w:pPr>
      <w:r>
        <w:rPr>
          <w:rFonts w:ascii="Arial" w:eastAsia="Times New Roman" w:hAnsi="Arial" w:cs="Arial"/>
          <w:b/>
          <w:bCs/>
          <w:sz w:val="18"/>
          <w:szCs w:val="18"/>
          <w:lang w:eastAsia="en-GB"/>
        </w:rPr>
        <w:t xml:space="preserve">. </w:t>
      </w:r>
      <w:r w:rsidRPr="00EF443C">
        <w:rPr>
          <w:rFonts w:ascii="Arial" w:eastAsia="Times New Roman" w:hAnsi="Arial" w:cs="Arial"/>
          <w:b/>
          <w:bCs/>
          <w:sz w:val="18"/>
          <w:szCs w:val="18"/>
          <w:lang w:eastAsia="en-GB"/>
        </w:rPr>
        <w:t xml:space="preserve">Secrecy: </w:t>
      </w:r>
      <w:r w:rsidRPr="00EF443C">
        <w:rPr>
          <w:rFonts w:ascii="Arial" w:eastAsia="Times New Roman" w:hAnsi="Arial" w:cs="Arial"/>
          <w:sz w:val="18"/>
          <w:szCs w:val="18"/>
          <w:lang w:eastAsia="en-GB"/>
        </w:rPr>
        <w:t>Turning off screens, hiding the display when others are near, or quickly switching browser tabs.</w:t>
      </w:r>
    </w:p>
    <w:p w14:paraId="1C804308" w14:textId="2E35E920" w:rsidR="00682CBA" w:rsidRDefault="00D5612D" w:rsidP="006F5E97">
      <w:pPr>
        <w:spacing w:before="100" w:beforeAutospacing="1" w:after="100" w:afterAutospacing="1" w:line="240" w:lineRule="auto"/>
        <w:rPr>
          <w:rFonts w:ascii="Arial" w:eastAsia="Times New Roman" w:hAnsi="Arial" w:cs="Arial"/>
          <w:sz w:val="18"/>
          <w:szCs w:val="18"/>
          <w:lang w:eastAsia="en-GB"/>
        </w:rPr>
      </w:pPr>
      <w:r w:rsidRPr="00D5612D">
        <w:rPr>
          <w:rFonts w:ascii="Arial" w:eastAsia="Times New Roman" w:hAnsi="Arial" w:cs="Arial"/>
          <w:b/>
          <w:bCs/>
          <w:sz w:val="18"/>
          <w:szCs w:val="18"/>
          <w:lang w:eastAsia="en-GB"/>
        </w:rPr>
        <w:t>. Avoidance:</w:t>
      </w:r>
      <w:r w:rsidRPr="00D5612D">
        <w:rPr>
          <w:rFonts w:ascii="Arial" w:eastAsia="Times New Roman" w:hAnsi="Arial" w:cs="Arial"/>
          <w:sz w:val="18"/>
          <w:szCs w:val="18"/>
          <w:lang w:eastAsia="en-GB"/>
        </w:rPr>
        <w:t xml:space="preserve"> Unexpectedly refusing to use their phone, laptop, or gaming console.</w:t>
      </w:r>
    </w:p>
    <w:p w14:paraId="60D1966D" w14:textId="6CA7FB9E" w:rsidR="00AC7C16" w:rsidRDefault="00AC7C16" w:rsidP="006F5E97">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t xml:space="preserve">. </w:t>
      </w:r>
      <w:r w:rsidRPr="00AC7C16">
        <w:rPr>
          <w:rFonts w:ascii="Arial" w:eastAsia="Times New Roman" w:hAnsi="Arial" w:cs="Arial"/>
          <w:b/>
          <w:bCs/>
          <w:sz w:val="18"/>
          <w:szCs w:val="18"/>
          <w:lang w:eastAsia="en-GB"/>
        </w:rPr>
        <w:t>Avoidance of situations:</w:t>
      </w:r>
      <w:r w:rsidRPr="00AC7C16">
        <w:rPr>
          <w:rFonts w:ascii="Arial" w:eastAsia="Times New Roman" w:hAnsi="Arial" w:cs="Arial"/>
          <w:sz w:val="18"/>
          <w:szCs w:val="18"/>
          <w:lang w:eastAsia="en-GB"/>
        </w:rPr>
        <w:t xml:space="preserve"> Not wanting to go to school, attend social gatherings, or participate in group events.</w:t>
      </w:r>
    </w:p>
    <w:p w14:paraId="41E29048" w14:textId="36C7829D" w:rsidR="006F7601" w:rsidRPr="00D5612D" w:rsidRDefault="006F7601" w:rsidP="006F5E97">
      <w:pPr>
        <w:spacing w:before="100" w:beforeAutospacing="1" w:after="100" w:afterAutospacing="1" w:line="240" w:lineRule="auto"/>
        <w:rPr>
          <w:rFonts w:ascii="Arial" w:eastAsia="Times New Roman" w:hAnsi="Arial" w:cs="Arial"/>
          <w:sz w:val="18"/>
          <w:szCs w:val="18"/>
          <w:lang w:val="en-US" w:eastAsia="en-GB"/>
        </w:rPr>
      </w:pPr>
      <w:r>
        <w:rPr>
          <w:rFonts w:ascii="Arial" w:eastAsia="Times New Roman" w:hAnsi="Arial" w:cs="Arial"/>
          <w:b/>
          <w:bCs/>
          <w:sz w:val="18"/>
          <w:szCs w:val="18"/>
          <w:lang w:eastAsia="en-GB"/>
        </w:rPr>
        <w:t xml:space="preserve">. </w:t>
      </w:r>
      <w:r w:rsidRPr="006F7601">
        <w:rPr>
          <w:rFonts w:ascii="Arial" w:eastAsia="Times New Roman" w:hAnsi="Arial" w:cs="Arial"/>
          <w:b/>
          <w:bCs/>
          <w:sz w:val="18"/>
          <w:szCs w:val="18"/>
          <w:lang w:eastAsia="en-GB"/>
        </w:rPr>
        <w:t>Physical complaints:</w:t>
      </w:r>
      <w:r w:rsidRPr="006F7601">
        <w:rPr>
          <w:rFonts w:ascii="Arial" w:eastAsia="Times New Roman" w:hAnsi="Arial" w:cs="Arial"/>
          <w:sz w:val="18"/>
          <w:szCs w:val="18"/>
          <w:lang w:eastAsia="en-GB"/>
        </w:rPr>
        <w:t xml:space="preserve"> Frequent headaches, stomach aches, or other unexplained ailments.</w:t>
      </w:r>
    </w:p>
    <w:p w14:paraId="0890C0E3" w14:textId="7115B1F0" w:rsidR="00512028" w:rsidRPr="00785D59" w:rsidRDefault="00D87DC7" w:rsidP="00D85BB4">
      <w:pPr>
        <w:spacing w:before="100" w:beforeAutospacing="1" w:after="100" w:afterAutospacing="1" w:line="396" w:lineRule="atLeast"/>
        <w:rPr>
          <w:rFonts w:ascii="Arial" w:eastAsia="Times New Roman" w:hAnsi="Arial" w:cs="Arial"/>
          <w:b/>
          <w:bCs/>
          <w:sz w:val="32"/>
          <w:szCs w:val="32"/>
          <w:lang w:val="en-US" w:eastAsia="en-GB"/>
        </w:rPr>
      </w:pPr>
      <w:r w:rsidRPr="00785D59">
        <w:rPr>
          <w:rFonts w:ascii="Arial" w:eastAsia="Times New Roman" w:hAnsi="Arial" w:cs="Arial"/>
          <w:b/>
          <w:bCs/>
          <w:sz w:val="32"/>
          <w:szCs w:val="32"/>
          <w:lang w:val="en-US" w:eastAsia="en-GB"/>
        </w:rPr>
        <w:t>. Radicali</w:t>
      </w:r>
      <w:r w:rsidR="00DB5ACE" w:rsidRPr="00785D59">
        <w:rPr>
          <w:rFonts w:ascii="Arial" w:eastAsia="Times New Roman" w:hAnsi="Arial" w:cs="Arial"/>
          <w:b/>
          <w:bCs/>
          <w:sz w:val="32"/>
          <w:szCs w:val="32"/>
          <w:lang w:val="en-US" w:eastAsia="en-GB"/>
        </w:rPr>
        <w:t>s</w:t>
      </w:r>
      <w:r w:rsidRPr="00785D59">
        <w:rPr>
          <w:rFonts w:ascii="Arial" w:eastAsia="Times New Roman" w:hAnsi="Arial" w:cs="Arial"/>
          <w:b/>
          <w:bCs/>
          <w:sz w:val="32"/>
          <w:szCs w:val="32"/>
          <w:lang w:val="en-US" w:eastAsia="en-GB"/>
        </w:rPr>
        <w:t xml:space="preserve">ation </w:t>
      </w:r>
    </w:p>
    <w:p w14:paraId="5C8BBFDA" w14:textId="179ABEB2" w:rsidR="00512028" w:rsidRDefault="00512028" w:rsidP="006F5E97">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t xml:space="preserve">. </w:t>
      </w:r>
      <w:r w:rsidRPr="00512028">
        <w:rPr>
          <w:rFonts w:ascii="Arial" w:eastAsia="Times New Roman" w:hAnsi="Arial" w:cs="Arial"/>
          <w:b/>
          <w:bCs/>
          <w:sz w:val="18"/>
          <w:szCs w:val="18"/>
          <w:lang w:eastAsia="en-GB"/>
        </w:rPr>
        <w:t>Extreme Language:</w:t>
      </w:r>
      <w:r w:rsidRPr="00512028">
        <w:rPr>
          <w:rFonts w:ascii="Arial" w:eastAsia="Times New Roman" w:hAnsi="Arial" w:cs="Arial"/>
          <w:sz w:val="18"/>
          <w:szCs w:val="18"/>
          <w:lang w:eastAsia="en-GB"/>
        </w:rPr>
        <w:t xml:space="preserve"> Using intolerant rhetoric, dividing the world into an "us versus them" mentality, or justifying violence to solve societal or political issues.</w:t>
      </w:r>
    </w:p>
    <w:p w14:paraId="51587C8F" w14:textId="3BBDBBCD" w:rsidR="00DB5ACE" w:rsidRDefault="00DB5ACE" w:rsidP="006F5E97">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t xml:space="preserve">. </w:t>
      </w:r>
      <w:r w:rsidRPr="00DB5ACE">
        <w:rPr>
          <w:rFonts w:ascii="Arial" w:eastAsia="Times New Roman" w:hAnsi="Arial" w:cs="Arial"/>
          <w:b/>
          <w:bCs/>
          <w:sz w:val="18"/>
          <w:szCs w:val="18"/>
          <w:lang w:eastAsia="en-GB"/>
        </w:rPr>
        <w:t>Obsessive Behavio</w:t>
      </w:r>
      <w:r>
        <w:rPr>
          <w:rFonts w:ascii="Arial" w:eastAsia="Times New Roman" w:hAnsi="Arial" w:cs="Arial"/>
          <w:b/>
          <w:bCs/>
          <w:sz w:val="18"/>
          <w:szCs w:val="18"/>
          <w:lang w:eastAsia="en-GB"/>
        </w:rPr>
        <w:t>u</w:t>
      </w:r>
      <w:r w:rsidRPr="00DB5ACE">
        <w:rPr>
          <w:rFonts w:ascii="Arial" w:eastAsia="Times New Roman" w:hAnsi="Arial" w:cs="Arial"/>
          <w:b/>
          <w:bCs/>
          <w:sz w:val="18"/>
          <w:szCs w:val="18"/>
          <w:lang w:eastAsia="en-GB"/>
        </w:rPr>
        <w:t>r:</w:t>
      </w:r>
      <w:r w:rsidRPr="00DB5ACE">
        <w:rPr>
          <w:rFonts w:ascii="Arial" w:eastAsia="Times New Roman" w:hAnsi="Arial" w:cs="Arial"/>
          <w:sz w:val="18"/>
          <w:szCs w:val="18"/>
          <w:lang w:eastAsia="en-GB"/>
        </w:rPr>
        <w:t xml:space="preserve"> Becoming fixated on conspiracy theories, extreme political ideologies, or specific grievance-based causes.</w:t>
      </w:r>
    </w:p>
    <w:p w14:paraId="163C6EF0" w14:textId="58FA6A92" w:rsidR="008F5448" w:rsidRDefault="008F5448" w:rsidP="006F5E97">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t xml:space="preserve">. </w:t>
      </w:r>
      <w:r w:rsidRPr="008F5448">
        <w:rPr>
          <w:rFonts w:ascii="Arial" w:eastAsia="Times New Roman" w:hAnsi="Arial" w:cs="Arial"/>
          <w:b/>
          <w:bCs/>
          <w:sz w:val="18"/>
          <w:szCs w:val="18"/>
          <w:lang w:eastAsia="en-GB"/>
        </w:rPr>
        <w:t>Mood swings:</w:t>
      </w:r>
      <w:r w:rsidRPr="008F5448">
        <w:rPr>
          <w:rFonts w:ascii="Arial" w:eastAsia="Times New Roman" w:hAnsi="Arial" w:cs="Arial"/>
          <w:sz w:val="18"/>
          <w:szCs w:val="18"/>
          <w:lang w:eastAsia="en-GB"/>
        </w:rPr>
        <w:t xml:space="preserve"> Increased irritability, anxiety, sadness, or frustration.</w:t>
      </w:r>
    </w:p>
    <w:p w14:paraId="20846762" w14:textId="3BD9596E" w:rsidR="006F5E97" w:rsidRPr="008F5448" w:rsidRDefault="006F5E97" w:rsidP="006F5E97">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t xml:space="preserve">. </w:t>
      </w:r>
      <w:r w:rsidRPr="006F5E97">
        <w:rPr>
          <w:rFonts w:ascii="Arial" w:eastAsia="Times New Roman" w:hAnsi="Arial" w:cs="Arial"/>
          <w:b/>
          <w:bCs/>
          <w:sz w:val="18"/>
          <w:szCs w:val="18"/>
          <w:lang w:eastAsia="en-GB"/>
        </w:rPr>
        <w:t>Changes in Identity:</w:t>
      </w:r>
      <w:r w:rsidRPr="006F5E97">
        <w:rPr>
          <w:rFonts w:ascii="Arial" w:eastAsia="Times New Roman" w:hAnsi="Arial" w:cs="Arial"/>
          <w:sz w:val="18"/>
          <w:szCs w:val="18"/>
          <w:lang w:eastAsia="en-GB"/>
        </w:rPr>
        <w:t xml:space="preserve"> Adopting extreme online avatars, changing styles of dress, or rapid adoption of a rigid, intolerant new ideology.</w:t>
      </w:r>
    </w:p>
    <w:p w14:paraId="350BB8D8" w14:textId="43995581" w:rsidR="00D72977" w:rsidRDefault="007C7C21" w:rsidP="006F5E97">
      <w:pPr>
        <w:spacing w:before="100" w:beforeAutospacing="1" w:after="100" w:afterAutospacing="1" w:line="240" w:lineRule="auto"/>
        <w:rPr>
          <w:rFonts w:ascii="Arial" w:eastAsia="Times New Roman" w:hAnsi="Arial" w:cs="Arial"/>
          <w:sz w:val="18"/>
          <w:szCs w:val="18"/>
          <w:lang w:val="en-US" w:eastAsia="en-GB"/>
        </w:rPr>
      </w:pPr>
      <w:r w:rsidRPr="00EF443C">
        <w:rPr>
          <w:rFonts w:ascii="Arial" w:eastAsia="Times New Roman" w:hAnsi="Arial" w:cs="Arial"/>
          <w:b/>
          <w:bCs/>
          <w:sz w:val="18"/>
          <w:szCs w:val="18"/>
          <w:lang w:eastAsia="en-GB"/>
        </w:rPr>
        <w:t>.</w:t>
      </w:r>
      <w:r w:rsidRPr="007C7C21">
        <w:rPr>
          <w:rFonts w:ascii="Arial" w:eastAsia="Times New Roman" w:hAnsi="Arial" w:cs="Arial"/>
          <w:sz w:val="18"/>
          <w:szCs w:val="18"/>
          <w:lang w:eastAsia="en-GB"/>
        </w:rPr>
        <w:t xml:space="preserve"> </w:t>
      </w:r>
      <w:r w:rsidRPr="00EF443C">
        <w:rPr>
          <w:rFonts w:ascii="Arial" w:eastAsia="Times New Roman" w:hAnsi="Arial" w:cs="Arial"/>
          <w:b/>
          <w:bCs/>
          <w:sz w:val="18"/>
          <w:szCs w:val="18"/>
          <w:lang w:eastAsia="en-GB"/>
        </w:rPr>
        <w:t>Changes in usage</w:t>
      </w:r>
      <w:r w:rsidRPr="007C7C21">
        <w:rPr>
          <w:rFonts w:ascii="Arial" w:eastAsia="Times New Roman" w:hAnsi="Arial" w:cs="Arial"/>
          <w:sz w:val="18"/>
          <w:szCs w:val="18"/>
          <w:lang w:eastAsia="en-GB"/>
        </w:rPr>
        <w:t>: Spending significantly more or less time online or on social media.</w:t>
      </w:r>
    </w:p>
    <w:p w14:paraId="3670F987" w14:textId="6BCEFA18" w:rsidR="00D374C7" w:rsidRDefault="00EF443C" w:rsidP="00237FC0">
      <w:pPr>
        <w:spacing w:before="100" w:beforeAutospacing="1" w:after="100" w:afterAutospacing="1" w:line="240" w:lineRule="auto"/>
        <w:rPr>
          <w:rFonts w:ascii="Arial" w:eastAsia="Times New Roman" w:hAnsi="Arial" w:cs="Arial"/>
          <w:sz w:val="18"/>
          <w:szCs w:val="18"/>
          <w:lang w:eastAsia="en-GB"/>
        </w:rPr>
      </w:pPr>
      <w:r>
        <w:rPr>
          <w:rFonts w:ascii="Arial" w:eastAsia="Times New Roman" w:hAnsi="Arial" w:cs="Arial"/>
          <w:b/>
          <w:bCs/>
          <w:sz w:val="18"/>
          <w:szCs w:val="18"/>
          <w:lang w:eastAsia="en-GB"/>
        </w:rPr>
        <w:lastRenderedPageBreak/>
        <w:t xml:space="preserve">. </w:t>
      </w:r>
      <w:r w:rsidRPr="00EF443C">
        <w:rPr>
          <w:rFonts w:ascii="Arial" w:eastAsia="Times New Roman" w:hAnsi="Arial" w:cs="Arial"/>
          <w:b/>
          <w:bCs/>
          <w:sz w:val="18"/>
          <w:szCs w:val="18"/>
          <w:lang w:eastAsia="en-GB"/>
        </w:rPr>
        <w:t>Secrecy:</w:t>
      </w:r>
      <w:r w:rsidRPr="00EF443C">
        <w:rPr>
          <w:rFonts w:ascii="Arial" w:eastAsia="Times New Roman" w:hAnsi="Arial" w:cs="Arial"/>
          <w:sz w:val="18"/>
          <w:szCs w:val="18"/>
          <w:lang w:eastAsia="en-GB"/>
        </w:rPr>
        <w:t xml:space="preserve"> Turning off screens, hiding the display when others are near, or quickly switching browser tabs.</w:t>
      </w:r>
    </w:p>
    <w:p w14:paraId="492392AB" w14:textId="77777777" w:rsidR="0081412C" w:rsidRDefault="0081412C" w:rsidP="00237FC0">
      <w:pPr>
        <w:spacing w:before="100" w:beforeAutospacing="1" w:after="100" w:afterAutospacing="1" w:line="240" w:lineRule="auto"/>
        <w:rPr>
          <w:rFonts w:ascii="Arial" w:eastAsia="Times New Roman" w:hAnsi="Arial" w:cs="Arial"/>
          <w:b/>
          <w:bCs/>
          <w:sz w:val="36"/>
          <w:szCs w:val="36"/>
          <w:lang w:val="en-US" w:eastAsia="en-GB"/>
        </w:rPr>
      </w:pPr>
    </w:p>
    <w:p w14:paraId="16694D8A" w14:textId="0204977E" w:rsidR="003F349D" w:rsidRPr="00D374C7" w:rsidRDefault="003F349D" w:rsidP="002C7BDF">
      <w:pPr>
        <w:pStyle w:val="ListParagraph"/>
        <w:numPr>
          <w:ilvl w:val="0"/>
          <w:numId w:val="26"/>
        </w:numPr>
        <w:spacing w:before="100" w:beforeAutospacing="1" w:after="100" w:afterAutospacing="1" w:line="396" w:lineRule="atLeast"/>
        <w:rPr>
          <w:rFonts w:ascii="Arial" w:eastAsia="Times New Roman" w:hAnsi="Arial" w:cs="Arial"/>
          <w:sz w:val="36"/>
          <w:szCs w:val="36"/>
          <w:lang w:val="en-US" w:eastAsia="en-GB"/>
        </w:rPr>
      </w:pPr>
      <w:r w:rsidRPr="00D374C7">
        <w:rPr>
          <w:rFonts w:ascii="Arial" w:eastAsia="Times New Roman" w:hAnsi="Arial" w:cs="Arial"/>
          <w:b/>
          <w:bCs/>
          <w:sz w:val="36"/>
          <w:szCs w:val="36"/>
          <w:lang w:val="en-US" w:eastAsia="en-GB"/>
        </w:rPr>
        <w:t xml:space="preserve">Signs and Indicators of </w:t>
      </w:r>
      <w:r w:rsidR="00237FC0">
        <w:rPr>
          <w:rFonts w:ascii="Arial" w:eastAsia="Times New Roman" w:hAnsi="Arial" w:cs="Arial"/>
          <w:b/>
          <w:bCs/>
          <w:sz w:val="36"/>
          <w:szCs w:val="36"/>
          <w:lang w:val="en-US" w:eastAsia="en-GB"/>
        </w:rPr>
        <w:t xml:space="preserve">Physical </w:t>
      </w:r>
      <w:r w:rsidRPr="00D374C7">
        <w:rPr>
          <w:rFonts w:ascii="Arial" w:eastAsia="Times New Roman" w:hAnsi="Arial" w:cs="Arial"/>
          <w:b/>
          <w:bCs/>
          <w:sz w:val="36"/>
          <w:szCs w:val="36"/>
          <w:lang w:val="en-US" w:eastAsia="en-GB"/>
        </w:rPr>
        <w:t>Abuse and Neglect</w:t>
      </w:r>
    </w:p>
    <w:p w14:paraId="60D068C5"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Indicators that a young person may be being abused may include the following: </w:t>
      </w:r>
    </w:p>
    <w:p w14:paraId="36502BE7" w14:textId="521CB816"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U</w:t>
      </w:r>
      <w:r w:rsidR="003F349D" w:rsidRPr="00B128E3">
        <w:rPr>
          <w:rFonts w:ascii="Arial" w:eastAsia="Times New Roman" w:hAnsi="Arial" w:cs="Arial"/>
          <w:b/>
          <w:bCs/>
          <w:lang w:val="en-US" w:eastAsia="en-GB"/>
        </w:rPr>
        <w:t xml:space="preserve">nexplained or suspicious injuries such as bruising, cuts or burns, particularly if situated on a part of the body not normally prone to such </w:t>
      </w:r>
      <w:r w:rsidR="00B7251A" w:rsidRPr="00B128E3">
        <w:rPr>
          <w:rFonts w:ascii="Arial" w:eastAsia="Times New Roman" w:hAnsi="Arial" w:cs="Arial"/>
          <w:b/>
          <w:bCs/>
          <w:lang w:val="en-US" w:eastAsia="en-GB"/>
        </w:rPr>
        <w:t>injuries.</w:t>
      </w:r>
      <w:r w:rsidR="003F349D" w:rsidRPr="00B128E3">
        <w:rPr>
          <w:rFonts w:ascii="Arial" w:eastAsia="Times New Roman" w:hAnsi="Arial" w:cs="Arial"/>
          <w:b/>
          <w:bCs/>
          <w:lang w:val="en-US" w:eastAsia="en-GB"/>
        </w:rPr>
        <w:t> </w:t>
      </w:r>
    </w:p>
    <w:p w14:paraId="3CB10AB2" w14:textId="244CD7E0"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A</w:t>
      </w:r>
      <w:r w:rsidR="003F349D" w:rsidRPr="00B128E3">
        <w:rPr>
          <w:rFonts w:ascii="Arial" w:eastAsia="Times New Roman" w:hAnsi="Arial" w:cs="Arial"/>
          <w:b/>
          <w:bCs/>
          <w:lang w:val="en-US" w:eastAsia="en-GB"/>
        </w:rPr>
        <w:t>n injury for which the explanation seems inconsistent</w:t>
      </w:r>
      <w:r w:rsidR="00B7251A" w:rsidRPr="00B128E3">
        <w:rPr>
          <w:rFonts w:ascii="Arial" w:eastAsia="Times New Roman" w:hAnsi="Arial" w:cs="Arial"/>
          <w:b/>
          <w:bCs/>
          <w:lang w:val="en-US" w:eastAsia="en-GB"/>
        </w:rPr>
        <w:t>.</w:t>
      </w:r>
    </w:p>
    <w:p w14:paraId="6EF416F8" w14:textId="20B81A7D"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The</w:t>
      </w:r>
      <w:r w:rsidR="003F349D" w:rsidRPr="00B128E3">
        <w:rPr>
          <w:rFonts w:ascii="Arial" w:eastAsia="Times New Roman" w:hAnsi="Arial" w:cs="Arial"/>
          <w:b/>
          <w:bCs/>
          <w:lang w:val="en-US" w:eastAsia="en-GB"/>
        </w:rPr>
        <w:t xml:space="preserve"> young person describes what appears to be an abusive act involving him/</w:t>
      </w:r>
      <w:r w:rsidR="00B7251A" w:rsidRPr="00B128E3">
        <w:rPr>
          <w:rFonts w:ascii="Arial" w:eastAsia="Times New Roman" w:hAnsi="Arial" w:cs="Arial"/>
          <w:b/>
          <w:bCs/>
          <w:lang w:val="en-US" w:eastAsia="en-GB"/>
        </w:rPr>
        <w:t>her.</w:t>
      </w:r>
      <w:r w:rsidR="003F349D" w:rsidRPr="00B128E3">
        <w:rPr>
          <w:rFonts w:ascii="Arial" w:eastAsia="Times New Roman" w:hAnsi="Arial" w:cs="Arial"/>
          <w:b/>
          <w:bCs/>
          <w:lang w:val="en-US" w:eastAsia="en-GB"/>
        </w:rPr>
        <w:t> </w:t>
      </w:r>
    </w:p>
    <w:p w14:paraId="25220CCD" w14:textId="06C20345"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S</w:t>
      </w:r>
      <w:r w:rsidR="003F349D" w:rsidRPr="00B128E3">
        <w:rPr>
          <w:rFonts w:ascii="Arial" w:eastAsia="Times New Roman" w:hAnsi="Arial" w:cs="Arial"/>
          <w:b/>
          <w:bCs/>
          <w:lang w:val="en-US" w:eastAsia="en-GB"/>
        </w:rPr>
        <w:t xml:space="preserve">omeone else (a young person or adult) expresses concern about the welfare of </w:t>
      </w:r>
      <w:r w:rsidR="00B7251A" w:rsidRPr="00B128E3">
        <w:rPr>
          <w:rFonts w:ascii="Arial" w:eastAsia="Times New Roman" w:hAnsi="Arial" w:cs="Arial"/>
          <w:b/>
          <w:bCs/>
          <w:lang w:val="en-US" w:eastAsia="en-GB"/>
        </w:rPr>
        <w:t>another.</w:t>
      </w:r>
      <w:r w:rsidR="003F349D" w:rsidRPr="00B128E3">
        <w:rPr>
          <w:rFonts w:ascii="Arial" w:eastAsia="Times New Roman" w:hAnsi="Arial" w:cs="Arial"/>
          <w:b/>
          <w:bCs/>
          <w:lang w:val="en-US" w:eastAsia="en-GB"/>
        </w:rPr>
        <w:t> </w:t>
      </w:r>
    </w:p>
    <w:p w14:paraId="2651CCBF" w14:textId="0FC20041" w:rsidR="003F349D" w:rsidRPr="00B128E3" w:rsidRDefault="000F7BCD" w:rsidP="007F503C">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U</w:t>
      </w:r>
      <w:r w:rsidR="003F349D" w:rsidRPr="00B128E3">
        <w:rPr>
          <w:rFonts w:ascii="Arial" w:eastAsia="Times New Roman" w:hAnsi="Arial" w:cs="Arial"/>
          <w:b/>
          <w:bCs/>
          <w:lang w:val="en-US" w:eastAsia="en-GB"/>
        </w:rPr>
        <w:t>nexplained changes in behaviour (e.g. becoming very quiet, withdrawn or displaying sudden outbursts of temper)</w:t>
      </w:r>
      <w:r w:rsidR="007F503C">
        <w:rPr>
          <w:rFonts w:ascii="Arial" w:eastAsia="Times New Roman" w:hAnsi="Arial" w:cs="Arial"/>
          <w:b/>
          <w:bCs/>
          <w:lang w:val="en-US" w:eastAsia="en-GB"/>
        </w:rPr>
        <w:t>.</w:t>
      </w:r>
    </w:p>
    <w:p w14:paraId="2B287EAD" w14:textId="26BB3555"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I</w:t>
      </w:r>
      <w:r w:rsidR="003F349D" w:rsidRPr="00B128E3">
        <w:rPr>
          <w:rFonts w:ascii="Arial" w:eastAsia="Times New Roman" w:hAnsi="Arial" w:cs="Arial"/>
          <w:b/>
          <w:bCs/>
          <w:lang w:val="en-US" w:eastAsia="en-GB"/>
        </w:rPr>
        <w:t xml:space="preserve">nappropriate sexual </w:t>
      </w:r>
      <w:r w:rsidR="00B7251A" w:rsidRPr="00B128E3">
        <w:rPr>
          <w:rFonts w:ascii="Arial" w:eastAsia="Times New Roman" w:hAnsi="Arial" w:cs="Arial"/>
          <w:b/>
          <w:bCs/>
          <w:lang w:val="en-US" w:eastAsia="en-GB"/>
        </w:rPr>
        <w:t>awareness.</w:t>
      </w:r>
      <w:r w:rsidR="003F349D" w:rsidRPr="00B128E3">
        <w:rPr>
          <w:rFonts w:ascii="Arial" w:eastAsia="Times New Roman" w:hAnsi="Arial" w:cs="Arial"/>
          <w:b/>
          <w:bCs/>
          <w:lang w:val="en-US" w:eastAsia="en-GB"/>
        </w:rPr>
        <w:t> </w:t>
      </w:r>
    </w:p>
    <w:p w14:paraId="4B906AAB" w14:textId="66ED0102"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E</w:t>
      </w:r>
      <w:r w:rsidR="003F349D" w:rsidRPr="00B128E3">
        <w:rPr>
          <w:rFonts w:ascii="Arial" w:eastAsia="Times New Roman" w:hAnsi="Arial" w:cs="Arial"/>
          <w:b/>
          <w:bCs/>
          <w:lang w:val="en-US" w:eastAsia="en-GB"/>
        </w:rPr>
        <w:t>ngaging in sexually explicit behaviour</w:t>
      </w:r>
      <w:r w:rsidR="00B7251A" w:rsidRPr="00B128E3">
        <w:rPr>
          <w:rFonts w:ascii="Arial" w:eastAsia="Times New Roman" w:hAnsi="Arial" w:cs="Arial"/>
          <w:b/>
          <w:bCs/>
          <w:lang w:val="en-US" w:eastAsia="en-GB"/>
        </w:rPr>
        <w:t>.</w:t>
      </w:r>
    </w:p>
    <w:p w14:paraId="7E590852" w14:textId="700BED8C"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S</w:t>
      </w:r>
      <w:r w:rsidR="003F349D" w:rsidRPr="00B128E3">
        <w:rPr>
          <w:rFonts w:ascii="Arial" w:eastAsia="Times New Roman" w:hAnsi="Arial" w:cs="Arial"/>
          <w:b/>
          <w:bCs/>
          <w:lang w:val="en-US" w:eastAsia="en-GB"/>
        </w:rPr>
        <w:t xml:space="preserve">udden or unusual distrust of adults, particularly those with whom a close relationship would normally be </w:t>
      </w:r>
      <w:r w:rsidR="00B7251A" w:rsidRPr="00B128E3">
        <w:rPr>
          <w:rFonts w:ascii="Arial" w:eastAsia="Times New Roman" w:hAnsi="Arial" w:cs="Arial"/>
          <w:b/>
          <w:bCs/>
          <w:lang w:val="en-US" w:eastAsia="en-GB"/>
        </w:rPr>
        <w:t>expected.</w:t>
      </w:r>
      <w:r w:rsidR="003F349D" w:rsidRPr="00B128E3">
        <w:rPr>
          <w:rFonts w:ascii="Arial" w:eastAsia="Times New Roman" w:hAnsi="Arial" w:cs="Arial"/>
          <w:b/>
          <w:bCs/>
          <w:lang w:val="en-US" w:eastAsia="en-GB"/>
        </w:rPr>
        <w:t> </w:t>
      </w:r>
    </w:p>
    <w:p w14:paraId="38A128B3" w14:textId="17FA69DC"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H</w:t>
      </w:r>
      <w:r w:rsidR="003F349D" w:rsidRPr="00B128E3">
        <w:rPr>
          <w:rFonts w:ascii="Arial" w:eastAsia="Times New Roman" w:hAnsi="Arial" w:cs="Arial"/>
          <w:b/>
          <w:bCs/>
          <w:lang w:val="en-US" w:eastAsia="en-GB"/>
        </w:rPr>
        <w:t xml:space="preserve">aving difficulty in making </w:t>
      </w:r>
      <w:r w:rsidR="00B7251A" w:rsidRPr="00B128E3">
        <w:rPr>
          <w:rFonts w:ascii="Arial" w:eastAsia="Times New Roman" w:hAnsi="Arial" w:cs="Arial"/>
          <w:b/>
          <w:bCs/>
          <w:lang w:val="en-US" w:eastAsia="en-GB"/>
        </w:rPr>
        <w:t>friends.</w:t>
      </w:r>
      <w:r w:rsidR="003F349D" w:rsidRPr="00B128E3">
        <w:rPr>
          <w:rFonts w:ascii="Arial" w:eastAsia="Times New Roman" w:hAnsi="Arial" w:cs="Arial"/>
          <w:b/>
          <w:bCs/>
          <w:lang w:val="en-US" w:eastAsia="en-GB"/>
        </w:rPr>
        <w:t> </w:t>
      </w:r>
    </w:p>
    <w:p w14:paraId="19A33F0F" w14:textId="4FD16136"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B</w:t>
      </w:r>
      <w:r w:rsidR="003F349D" w:rsidRPr="00B128E3">
        <w:rPr>
          <w:rFonts w:ascii="Arial" w:eastAsia="Times New Roman" w:hAnsi="Arial" w:cs="Arial"/>
          <w:b/>
          <w:bCs/>
          <w:lang w:val="en-US" w:eastAsia="en-GB"/>
        </w:rPr>
        <w:t xml:space="preserve">eing prevented from socialising with other young </w:t>
      </w:r>
      <w:r w:rsidR="00B7251A" w:rsidRPr="00B128E3">
        <w:rPr>
          <w:rFonts w:ascii="Arial" w:eastAsia="Times New Roman" w:hAnsi="Arial" w:cs="Arial"/>
          <w:b/>
          <w:bCs/>
          <w:lang w:val="en-US" w:eastAsia="en-GB"/>
        </w:rPr>
        <w:t>people.</w:t>
      </w:r>
      <w:r w:rsidR="003F349D" w:rsidRPr="00B128E3">
        <w:rPr>
          <w:rFonts w:ascii="Arial" w:eastAsia="Times New Roman" w:hAnsi="Arial" w:cs="Arial"/>
          <w:b/>
          <w:bCs/>
          <w:lang w:val="en-US" w:eastAsia="en-GB"/>
        </w:rPr>
        <w:t> </w:t>
      </w:r>
    </w:p>
    <w:p w14:paraId="26B6E8BC" w14:textId="2F6D6E8D"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D</w:t>
      </w:r>
      <w:r w:rsidR="003F349D" w:rsidRPr="00B128E3">
        <w:rPr>
          <w:rFonts w:ascii="Arial" w:eastAsia="Times New Roman" w:hAnsi="Arial" w:cs="Arial"/>
          <w:b/>
          <w:bCs/>
          <w:lang w:val="en-US" w:eastAsia="en-GB"/>
        </w:rPr>
        <w:t>isplaying variations in eating patterns including overeating or loss of appetite</w:t>
      </w:r>
      <w:r w:rsidR="00B7251A" w:rsidRPr="00B128E3">
        <w:rPr>
          <w:rFonts w:ascii="Arial" w:eastAsia="Times New Roman" w:hAnsi="Arial" w:cs="Arial"/>
          <w:b/>
          <w:bCs/>
          <w:lang w:val="en-US" w:eastAsia="en-GB"/>
        </w:rPr>
        <w:t>.</w:t>
      </w:r>
      <w:r w:rsidR="003F349D" w:rsidRPr="00B128E3">
        <w:rPr>
          <w:rFonts w:ascii="Arial" w:eastAsia="Times New Roman" w:hAnsi="Arial" w:cs="Arial"/>
          <w:b/>
          <w:bCs/>
          <w:lang w:val="en-US" w:eastAsia="en-GB"/>
        </w:rPr>
        <w:t> </w:t>
      </w:r>
    </w:p>
    <w:p w14:paraId="520B364F" w14:textId="1B21009B"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O</w:t>
      </w:r>
      <w:r w:rsidR="003F349D" w:rsidRPr="00B128E3">
        <w:rPr>
          <w:rFonts w:ascii="Arial" w:eastAsia="Times New Roman" w:hAnsi="Arial" w:cs="Arial"/>
          <w:b/>
          <w:bCs/>
          <w:lang w:val="en-US" w:eastAsia="en-GB"/>
        </w:rPr>
        <w:t xml:space="preserve">r a sudden weight </w:t>
      </w:r>
      <w:r w:rsidR="00B7251A" w:rsidRPr="00B128E3">
        <w:rPr>
          <w:rFonts w:ascii="Arial" w:eastAsia="Times New Roman" w:hAnsi="Arial" w:cs="Arial"/>
          <w:b/>
          <w:bCs/>
          <w:lang w:val="en-US" w:eastAsia="en-GB"/>
        </w:rPr>
        <w:t>change.</w:t>
      </w:r>
      <w:r w:rsidR="003F349D" w:rsidRPr="00B128E3">
        <w:rPr>
          <w:rFonts w:ascii="Arial" w:eastAsia="Times New Roman" w:hAnsi="Arial" w:cs="Arial"/>
          <w:b/>
          <w:bCs/>
          <w:lang w:val="en-US" w:eastAsia="en-GB"/>
        </w:rPr>
        <w:t> </w:t>
      </w:r>
    </w:p>
    <w:p w14:paraId="132F4F84" w14:textId="7AB5D6FE" w:rsidR="003F349D" w:rsidRPr="00B128E3" w:rsidRDefault="000F7BCD" w:rsidP="003F349D">
      <w:pPr>
        <w:numPr>
          <w:ilvl w:val="0"/>
          <w:numId w:val="12"/>
        </w:numPr>
        <w:spacing w:before="100" w:beforeAutospacing="1" w:after="100" w:afterAutospacing="1" w:line="396" w:lineRule="atLeast"/>
        <w:ind w:left="105"/>
        <w:rPr>
          <w:rFonts w:ascii="Arial" w:eastAsia="Times New Roman" w:hAnsi="Arial" w:cs="Arial"/>
          <w:b/>
          <w:bCs/>
          <w:lang w:val="en-US" w:eastAsia="en-GB"/>
        </w:rPr>
      </w:pPr>
      <w:r w:rsidRPr="00B128E3">
        <w:rPr>
          <w:rFonts w:ascii="Arial" w:eastAsia="Times New Roman" w:hAnsi="Arial" w:cs="Arial"/>
          <w:b/>
          <w:bCs/>
          <w:lang w:val="en-US" w:eastAsia="en-GB"/>
        </w:rPr>
        <w:t>B</w:t>
      </w:r>
      <w:r w:rsidR="003F349D" w:rsidRPr="00B128E3">
        <w:rPr>
          <w:rFonts w:ascii="Arial" w:eastAsia="Times New Roman" w:hAnsi="Arial" w:cs="Arial"/>
          <w:b/>
          <w:bCs/>
          <w:lang w:val="en-US" w:eastAsia="en-GB"/>
        </w:rPr>
        <w:t>ecoming increasingly dirty or unkempt. </w:t>
      </w:r>
    </w:p>
    <w:p w14:paraId="190A3420" w14:textId="77D30BC9"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 xml:space="preserve">It should be recognised that this list is not exhaustive and the presence of one or more of the indicators is not proof that abuse is </w:t>
      </w:r>
      <w:r w:rsidR="00FF628F" w:rsidRPr="00633FEA">
        <w:rPr>
          <w:rFonts w:ascii="Arial" w:eastAsia="Times New Roman" w:hAnsi="Arial" w:cs="Arial"/>
          <w:sz w:val="18"/>
          <w:szCs w:val="18"/>
          <w:lang w:val="en-US" w:eastAsia="en-GB"/>
        </w:rPr>
        <w:t>taking</w:t>
      </w:r>
      <w:r w:rsidRPr="00633FEA">
        <w:rPr>
          <w:rFonts w:ascii="Arial" w:eastAsia="Times New Roman" w:hAnsi="Arial" w:cs="Arial"/>
          <w:sz w:val="18"/>
          <w:szCs w:val="18"/>
          <w:lang w:val="en-US" w:eastAsia="en-GB"/>
        </w:rPr>
        <w:t xml:space="preserve"> place. A good working relationship with parent/guardians will help to identify any other concerns that a young person may be experiencing. For example, </w:t>
      </w:r>
      <w:r w:rsidR="00FF628F" w:rsidRPr="00633FEA">
        <w:rPr>
          <w:rFonts w:ascii="Arial" w:eastAsia="Times New Roman" w:hAnsi="Arial" w:cs="Arial"/>
          <w:sz w:val="18"/>
          <w:szCs w:val="18"/>
          <w:lang w:val="en-US" w:eastAsia="en-GB"/>
        </w:rPr>
        <w:t>family</w:t>
      </w:r>
      <w:r w:rsidRPr="00633FEA">
        <w:rPr>
          <w:rFonts w:ascii="Arial" w:eastAsia="Times New Roman" w:hAnsi="Arial" w:cs="Arial"/>
          <w:sz w:val="18"/>
          <w:szCs w:val="18"/>
          <w:lang w:val="en-US" w:eastAsia="en-GB"/>
        </w:rPr>
        <w:t xml:space="preserve"> </w:t>
      </w:r>
      <w:r w:rsidR="00FF628F" w:rsidRPr="00633FEA">
        <w:rPr>
          <w:rFonts w:ascii="Arial" w:eastAsia="Times New Roman" w:hAnsi="Arial" w:cs="Arial"/>
          <w:sz w:val="18"/>
          <w:szCs w:val="18"/>
          <w:lang w:val="en-US" w:eastAsia="en-GB"/>
        </w:rPr>
        <w:t>bereavement</w:t>
      </w:r>
      <w:r w:rsidRPr="00633FEA">
        <w:rPr>
          <w:rFonts w:ascii="Arial" w:eastAsia="Times New Roman" w:hAnsi="Arial" w:cs="Arial"/>
          <w:sz w:val="18"/>
          <w:szCs w:val="18"/>
          <w:lang w:val="en-US" w:eastAsia="en-GB"/>
        </w:rPr>
        <w:t xml:space="preserve"> could cause some of the changes listed above. </w:t>
      </w:r>
    </w:p>
    <w:p w14:paraId="19F608D1" w14:textId="30DA4F87" w:rsidR="00EE2BBD" w:rsidRDefault="003F349D" w:rsidP="003F349D">
      <w:pPr>
        <w:spacing w:before="204" w:after="204" w:line="396" w:lineRule="atLeast"/>
        <w:rPr>
          <w:rFonts w:ascii="Arial" w:eastAsia="Times New Roman" w:hAnsi="Arial" w:cs="Arial"/>
          <w:b/>
          <w:bCs/>
          <w:sz w:val="18"/>
          <w:szCs w:val="18"/>
          <w:lang w:val="en-US" w:eastAsia="en-GB"/>
        </w:rPr>
      </w:pPr>
      <w:r w:rsidRPr="00633FEA">
        <w:rPr>
          <w:rFonts w:ascii="Arial" w:eastAsia="Times New Roman" w:hAnsi="Arial" w:cs="Arial"/>
          <w:b/>
          <w:bCs/>
          <w:sz w:val="18"/>
          <w:szCs w:val="18"/>
          <w:lang w:val="en-US" w:eastAsia="en-GB"/>
        </w:rPr>
        <w:t xml:space="preserve">Remember it is not the responsibility of </w:t>
      </w:r>
      <w:r w:rsidR="003D072F">
        <w:rPr>
          <w:rFonts w:ascii="Arial" w:eastAsia="Times New Roman" w:hAnsi="Arial" w:cs="Arial"/>
          <w:b/>
          <w:bCs/>
          <w:sz w:val="18"/>
          <w:szCs w:val="18"/>
          <w:lang w:val="en-US" w:eastAsia="en-GB"/>
        </w:rPr>
        <w:t xml:space="preserve">CKS </w:t>
      </w:r>
      <w:r w:rsidRPr="00633FEA">
        <w:rPr>
          <w:rFonts w:ascii="Arial" w:eastAsia="Times New Roman" w:hAnsi="Arial" w:cs="Arial"/>
          <w:b/>
          <w:bCs/>
          <w:sz w:val="18"/>
          <w:szCs w:val="18"/>
          <w:lang w:val="en-US" w:eastAsia="en-GB"/>
        </w:rPr>
        <w:t xml:space="preserve">to decide if child abuse is </w:t>
      </w:r>
      <w:r w:rsidR="00FF628F" w:rsidRPr="00633FEA">
        <w:rPr>
          <w:rFonts w:ascii="Arial" w:eastAsia="Times New Roman" w:hAnsi="Arial" w:cs="Arial"/>
          <w:b/>
          <w:bCs/>
          <w:sz w:val="18"/>
          <w:szCs w:val="18"/>
          <w:lang w:val="en-US" w:eastAsia="en-GB"/>
        </w:rPr>
        <w:t>occurring,</w:t>
      </w:r>
      <w:r w:rsidRPr="00633FEA">
        <w:rPr>
          <w:rFonts w:ascii="Arial" w:eastAsia="Times New Roman" w:hAnsi="Arial" w:cs="Arial"/>
          <w:b/>
          <w:bCs/>
          <w:sz w:val="18"/>
          <w:szCs w:val="18"/>
          <w:lang w:val="en-US" w:eastAsia="en-GB"/>
        </w:rPr>
        <w:t xml:space="preserve"> but it is their responsibility to act on any concerns by reporting them. </w:t>
      </w:r>
    </w:p>
    <w:p w14:paraId="5AF847C0" w14:textId="77777777" w:rsidR="00EE2BBD" w:rsidRPr="00875AFC" w:rsidRDefault="00EE2BBD" w:rsidP="003F349D">
      <w:pPr>
        <w:spacing w:before="204" w:after="204" w:line="396" w:lineRule="atLeast"/>
        <w:rPr>
          <w:rFonts w:ascii="Arial" w:eastAsia="Times New Roman" w:hAnsi="Arial" w:cs="Arial"/>
          <w:b/>
          <w:bCs/>
          <w:sz w:val="18"/>
          <w:szCs w:val="18"/>
          <w:lang w:val="en-US" w:eastAsia="en-GB"/>
        </w:rPr>
      </w:pPr>
    </w:p>
    <w:p w14:paraId="52FDDF85" w14:textId="3C875210" w:rsidR="003F349D" w:rsidRPr="002C7BDF" w:rsidRDefault="002C7BDF" w:rsidP="002C7BDF">
      <w:pPr>
        <w:spacing w:before="100" w:beforeAutospacing="1" w:after="100" w:afterAutospacing="1" w:line="396" w:lineRule="atLeast"/>
        <w:ind w:left="360"/>
        <w:rPr>
          <w:rFonts w:ascii="Arial" w:eastAsia="Times New Roman" w:hAnsi="Arial" w:cs="Arial"/>
          <w:sz w:val="36"/>
          <w:szCs w:val="36"/>
          <w:lang w:val="en-US" w:eastAsia="en-GB"/>
        </w:rPr>
      </w:pPr>
      <w:r>
        <w:rPr>
          <w:rFonts w:ascii="Arial" w:eastAsia="Times New Roman" w:hAnsi="Arial" w:cs="Arial"/>
          <w:b/>
          <w:bCs/>
          <w:sz w:val="36"/>
          <w:szCs w:val="36"/>
          <w:lang w:val="en-US" w:eastAsia="en-GB"/>
        </w:rPr>
        <w:t xml:space="preserve">8. </w:t>
      </w:r>
      <w:r w:rsidR="003F349D" w:rsidRPr="002C7BDF">
        <w:rPr>
          <w:rFonts w:ascii="Arial" w:eastAsia="Times New Roman" w:hAnsi="Arial" w:cs="Arial"/>
          <w:b/>
          <w:bCs/>
          <w:sz w:val="36"/>
          <w:szCs w:val="36"/>
          <w:lang w:val="en-US" w:eastAsia="en-GB"/>
        </w:rPr>
        <w:t>What to do if you have a concern or someone raises concerns with you.</w:t>
      </w:r>
    </w:p>
    <w:p w14:paraId="7074E112" w14:textId="7961DBF0" w:rsidR="003F349D" w:rsidRPr="00EE2BBD" w:rsidRDefault="00844F36" w:rsidP="003F349D">
      <w:pPr>
        <w:spacing w:before="204" w:after="204" w:line="396" w:lineRule="atLeast"/>
        <w:rPr>
          <w:rFonts w:ascii="Arial" w:eastAsia="Times New Roman" w:hAnsi="Arial" w:cs="Arial"/>
          <w:sz w:val="20"/>
          <w:szCs w:val="20"/>
          <w:lang w:val="en-US" w:eastAsia="en-GB"/>
        </w:rPr>
      </w:pPr>
      <w:r w:rsidRPr="00EE2BBD">
        <w:rPr>
          <w:rFonts w:ascii="Arial" w:eastAsia="Times New Roman" w:hAnsi="Arial" w:cs="Arial"/>
          <w:sz w:val="20"/>
          <w:szCs w:val="20"/>
          <w:lang w:val="en-US" w:eastAsia="en-GB"/>
        </w:rPr>
        <w:t>CKS</w:t>
      </w:r>
      <w:r w:rsidR="003F349D" w:rsidRPr="00EE2BBD">
        <w:rPr>
          <w:rFonts w:ascii="Arial" w:eastAsia="Times New Roman" w:hAnsi="Arial" w:cs="Arial"/>
          <w:sz w:val="20"/>
          <w:szCs w:val="20"/>
          <w:lang w:val="en-US" w:eastAsia="en-GB"/>
        </w:rPr>
        <w:t xml:space="preserve"> recognises ‘</w:t>
      </w:r>
      <w:r w:rsidR="003F349D" w:rsidRPr="00EE2BBD">
        <w:rPr>
          <w:rFonts w:ascii="Arial" w:eastAsia="Times New Roman" w:hAnsi="Arial" w:cs="Arial"/>
          <w:i/>
          <w:iCs/>
          <w:sz w:val="20"/>
          <w:szCs w:val="20"/>
          <w:lang w:val="en-US" w:eastAsia="en-GB"/>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r w:rsidR="003F349D" w:rsidRPr="00EE2BBD">
        <w:rPr>
          <w:rFonts w:ascii="Arial" w:eastAsia="Times New Roman" w:hAnsi="Arial" w:cs="Arial"/>
          <w:sz w:val="20"/>
          <w:szCs w:val="20"/>
          <w:lang w:val="en-US" w:eastAsia="en-GB"/>
        </w:rPr>
        <w:t xml:space="preserve"> (page 11 para 16 Working Together to Safeguard Children 2018).</w:t>
      </w:r>
    </w:p>
    <w:p w14:paraId="4EEB5956" w14:textId="603C6EE9" w:rsidR="003F349D" w:rsidRPr="00EE2BBD" w:rsidRDefault="003F349D" w:rsidP="003F349D">
      <w:pPr>
        <w:spacing w:before="204" w:after="204" w:line="396" w:lineRule="atLeast"/>
        <w:rPr>
          <w:rFonts w:ascii="Arial" w:eastAsia="Times New Roman" w:hAnsi="Arial" w:cs="Arial"/>
          <w:sz w:val="20"/>
          <w:szCs w:val="20"/>
          <w:lang w:val="en-US" w:eastAsia="en-GB"/>
        </w:rPr>
      </w:pPr>
      <w:r w:rsidRPr="00EE2BBD">
        <w:rPr>
          <w:rFonts w:ascii="Arial" w:eastAsia="Times New Roman" w:hAnsi="Arial" w:cs="Arial"/>
          <w:sz w:val="20"/>
          <w:szCs w:val="20"/>
          <w:lang w:val="en-US" w:eastAsia="en-GB"/>
        </w:rPr>
        <w:lastRenderedPageBreak/>
        <w:t xml:space="preserve">Whilst accepting this duty it is recognised </w:t>
      </w:r>
      <w:r w:rsidR="00844F36" w:rsidRPr="00EE2BBD">
        <w:rPr>
          <w:rFonts w:ascii="Arial" w:eastAsia="Times New Roman" w:hAnsi="Arial" w:cs="Arial"/>
          <w:sz w:val="20"/>
          <w:szCs w:val="20"/>
          <w:lang w:val="en-US" w:eastAsia="en-GB"/>
        </w:rPr>
        <w:t>CKS</w:t>
      </w:r>
      <w:r w:rsidRPr="00EE2BBD">
        <w:rPr>
          <w:rFonts w:ascii="Arial" w:eastAsia="Times New Roman" w:hAnsi="Arial" w:cs="Arial"/>
          <w:sz w:val="20"/>
          <w:szCs w:val="20"/>
          <w:lang w:val="en-US" w:eastAsia="en-GB"/>
        </w:rPr>
        <w:t xml:space="preserve"> is not responsible for deciding if abuse has occurred. It </w:t>
      </w:r>
      <w:r w:rsidR="00FF628F" w:rsidRPr="00EE2BBD">
        <w:rPr>
          <w:rFonts w:ascii="Arial" w:eastAsia="Times New Roman" w:hAnsi="Arial" w:cs="Arial"/>
          <w:sz w:val="20"/>
          <w:szCs w:val="20"/>
          <w:lang w:val="en-US" w:eastAsia="en-GB"/>
        </w:rPr>
        <w:t>does, however,</w:t>
      </w:r>
      <w:r w:rsidRPr="00EE2BBD">
        <w:rPr>
          <w:rFonts w:ascii="Arial" w:eastAsia="Times New Roman" w:hAnsi="Arial" w:cs="Arial"/>
          <w:sz w:val="20"/>
          <w:szCs w:val="20"/>
          <w:lang w:val="en-US" w:eastAsia="en-GB"/>
        </w:rPr>
        <w:t xml:space="preserve"> have a duty to respond and report concerns. </w:t>
      </w:r>
    </w:p>
    <w:p w14:paraId="35CF245D" w14:textId="67806F76" w:rsidR="003F349D" w:rsidRPr="00EE2BBD" w:rsidRDefault="00844F36" w:rsidP="003F349D">
      <w:pPr>
        <w:spacing w:before="204" w:after="204" w:line="396" w:lineRule="atLeast"/>
        <w:rPr>
          <w:rFonts w:ascii="Arial" w:eastAsia="Times New Roman" w:hAnsi="Arial" w:cs="Arial"/>
          <w:sz w:val="20"/>
          <w:szCs w:val="20"/>
          <w:lang w:val="en-US" w:eastAsia="en-GB"/>
        </w:rPr>
      </w:pPr>
      <w:r w:rsidRPr="00EE2BBD">
        <w:rPr>
          <w:rFonts w:ascii="Arial" w:eastAsia="Times New Roman" w:hAnsi="Arial" w:cs="Arial"/>
          <w:sz w:val="20"/>
          <w:szCs w:val="20"/>
          <w:lang w:val="en-US" w:eastAsia="en-GB"/>
        </w:rPr>
        <w:t>CKS</w:t>
      </w:r>
      <w:r w:rsidR="003F349D" w:rsidRPr="00EE2BBD">
        <w:rPr>
          <w:rFonts w:ascii="Arial" w:eastAsia="Times New Roman" w:hAnsi="Arial" w:cs="Arial"/>
          <w:sz w:val="20"/>
          <w:szCs w:val="20"/>
          <w:lang w:val="en-US" w:eastAsia="en-GB"/>
        </w:rPr>
        <w:t xml:space="preserve"> will have an appropriately trained Designated Safeguarding Lead and Deputy</w:t>
      </w:r>
      <w:r w:rsidR="00AC5532" w:rsidRPr="00EE2BBD">
        <w:rPr>
          <w:rFonts w:ascii="Arial" w:eastAsia="Times New Roman" w:hAnsi="Arial" w:cs="Arial"/>
          <w:sz w:val="20"/>
          <w:szCs w:val="20"/>
          <w:lang w:val="en-US" w:eastAsia="en-GB"/>
        </w:rPr>
        <w:t>. Jack Heritage</w:t>
      </w:r>
      <w:r w:rsidR="00655E08" w:rsidRPr="00EE2BBD">
        <w:rPr>
          <w:rFonts w:ascii="Arial" w:eastAsia="Times New Roman" w:hAnsi="Arial" w:cs="Arial"/>
          <w:sz w:val="20"/>
          <w:szCs w:val="20"/>
          <w:lang w:val="en-US" w:eastAsia="en-GB"/>
        </w:rPr>
        <w:t>, Head Ins</w:t>
      </w:r>
      <w:r w:rsidR="00EE2BBD" w:rsidRPr="00EE2BBD">
        <w:rPr>
          <w:rFonts w:ascii="Arial" w:eastAsia="Times New Roman" w:hAnsi="Arial" w:cs="Arial"/>
          <w:sz w:val="20"/>
          <w:szCs w:val="20"/>
          <w:lang w:val="en-US" w:eastAsia="en-GB"/>
        </w:rPr>
        <w:t>tructor.</w:t>
      </w:r>
    </w:p>
    <w:p w14:paraId="66B2E1BE" w14:textId="5C1F7308" w:rsidR="003F349D" w:rsidRPr="00EE2BBD" w:rsidRDefault="003F349D" w:rsidP="003F349D">
      <w:pPr>
        <w:spacing w:before="204" w:after="204" w:line="396" w:lineRule="atLeast"/>
        <w:rPr>
          <w:rFonts w:ascii="Arial" w:eastAsia="Times New Roman" w:hAnsi="Arial" w:cs="Arial"/>
          <w:sz w:val="20"/>
          <w:szCs w:val="20"/>
          <w:lang w:val="en-US" w:eastAsia="en-GB"/>
        </w:rPr>
      </w:pPr>
      <w:r w:rsidRPr="00EE2BBD">
        <w:rPr>
          <w:rFonts w:ascii="Arial" w:eastAsia="Times New Roman" w:hAnsi="Arial" w:cs="Arial"/>
          <w:b/>
          <w:bCs/>
          <w:sz w:val="20"/>
          <w:szCs w:val="20"/>
          <w:lang w:val="en-US" w:eastAsia="en-GB"/>
        </w:rPr>
        <w:t>All safeguarding concerns and poor practice occurrences</w:t>
      </w:r>
      <w:r w:rsidRPr="00EE2BBD">
        <w:rPr>
          <w:rFonts w:ascii="Arial" w:eastAsia="Times New Roman" w:hAnsi="Arial" w:cs="Arial"/>
          <w:sz w:val="20"/>
          <w:szCs w:val="20"/>
          <w:lang w:val="en-US" w:eastAsia="en-GB"/>
        </w:rPr>
        <w:t>, except if the issue concerns those individuals</w:t>
      </w:r>
      <w:r w:rsidRPr="00EE2BBD">
        <w:rPr>
          <w:rFonts w:ascii="Arial" w:eastAsia="Times New Roman" w:hAnsi="Arial" w:cs="Arial"/>
          <w:b/>
          <w:bCs/>
          <w:sz w:val="20"/>
          <w:szCs w:val="20"/>
          <w:lang w:val="en-US" w:eastAsia="en-GB"/>
        </w:rPr>
        <w:t>, must</w:t>
      </w:r>
      <w:r w:rsidRPr="00EE2BBD">
        <w:rPr>
          <w:rFonts w:ascii="Arial" w:eastAsia="Times New Roman" w:hAnsi="Arial" w:cs="Arial"/>
          <w:sz w:val="20"/>
          <w:szCs w:val="20"/>
          <w:lang w:val="en-US" w:eastAsia="en-GB"/>
        </w:rPr>
        <w:t xml:space="preserve"> be reported to the DSL / Deputy </w:t>
      </w:r>
      <w:r w:rsidR="00AC5532" w:rsidRPr="00EE2BBD">
        <w:rPr>
          <w:rFonts w:ascii="Arial" w:eastAsia="Times New Roman" w:hAnsi="Arial" w:cs="Arial"/>
          <w:sz w:val="20"/>
          <w:szCs w:val="20"/>
          <w:lang w:val="en-US" w:eastAsia="en-GB"/>
        </w:rPr>
        <w:t>Jack Heritage</w:t>
      </w:r>
      <w:r w:rsidRPr="00EE2BBD">
        <w:rPr>
          <w:rFonts w:ascii="Arial" w:eastAsia="Times New Roman" w:hAnsi="Arial" w:cs="Arial"/>
          <w:sz w:val="20"/>
          <w:szCs w:val="20"/>
          <w:lang w:val="en-US" w:eastAsia="en-GB"/>
        </w:rPr>
        <w:t xml:space="preserve">.  This includes issues raised concerning the activities of instructors or volunteers </w:t>
      </w:r>
      <w:r w:rsidR="00EE2BBD" w:rsidRPr="00EE2BBD">
        <w:rPr>
          <w:rFonts w:ascii="Arial" w:eastAsia="Times New Roman" w:hAnsi="Arial" w:cs="Arial"/>
          <w:sz w:val="20"/>
          <w:szCs w:val="20"/>
          <w:lang w:val="en-US" w:eastAsia="en-GB"/>
        </w:rPr>
        <w:t>or</w:t>
      </w:r>
      <w:r w:rsidRPr="00EE2BBD">
        <w:rPr>
          <w:rFonts w:ascii="Arial" w:eastAsia="Times New Roman" w:hAnsi="Arial" w:cs="Arial"/>
          <w:sz w:val="20"/>
          <w:szCs w:val="20"/>
          <w:lang w:val="en-US" w:eastAsia="en-GB"/>
        </w:rPr>
        <w:t xml:space="preserve"> where there are concerns outside of the </w:t>
      </w:r>
      <w:r w:rsidR="00EE2BBD" w:rsidRPr="00EE2BBD">
        <w:rPr>
          <w:rFonts w:ascii="Arial" w:eastAsia="Times New Roman" w:hAnsi="Arial" w:cs="Arial"/>
          <w:sz w:val="20"/>
          <w:szCs w:val="20"/>
          <w:lang w:val="en-US" w:eastAsia="en-GB"/>
        </w:rPr>
        <w:t>CKS</w:t>
      </w:r>
      <w:r w:rsidRPr="00EE2BBD">
        <w:rPr>
          <w:rFonts w:ascii="Arial" w:eastAsia="Times New Roman" w:hAnsi="Arial" w:cs="Arial"/>
          <w:sz w:val="20"/>
          <w:szCs w:val="20"/>
          <w:lang w:val="en-US" w:eastAsia="en-GB"/>
        </w:rPr>
        <w:t xml:space="preserve"> (for example at home, school or in the wider community). Where there is an allegation against an instructor or volunteer who works with children at the </w:t>
      </w:r>
      <w:r w:rsidR="00EE2BBD" w:rsidRPr="00EE2BBD">
        <w:rPr>
          <w:rFonts w:ascii="Arial" w:eastAsia="Times New Roman" w:hAnsi="Arial" w:cs="Arial"/>
          <w:sz w:val="20"/>
          <w:szCs w:val="20"/>
          <w:lang w:val="en-US" w:eastAsia="en-GB"/>
        </w:rPr>
        <w:t>CKS</w:t>
      </w:r>
      <w:r w:rsidRPr="00EE2BBD">
        <w:rPr>
          <w:rFonts w:ascii="Arial" w:eastAsia="Times New Roman" w:hAnsi="Arial" w:cs="Arial"/>
          <w:sz w:val="20"/>
          <w:szCs w:val="20"/>
          <w:lang w:val="en-US" w:eastAsia="en-GB"/>
        </w:rPr>
        <w:t xml:space="preserve"> the DSL/Deputy (Luke Mountney) must report the matter to the Local Authority Designated Officer. </w:t>
      </w:r>
    </w:p>
    <w:p w14:paraId="778B2DAE" w14:textId="603101ED" w:rsidR="003F349D" w:rsidRPr="00EE2BBD" w:rsidRDefault="003F349D" w:rsidP="003F349D">
      <w:pPr>
        <w:spacing w:before="204" w:after="204" w:line="396" w:lineRule="atLeast"/>
        <w:rPr>
          <w:rFonts w:ascii="Arial" w:eastAsia="Times New Roman" w:hAnsi="Arial" w:cs="Arial"/>
          <w:sz w:val="20"/>
          <w:szCs w:val="20"/>
          <w:lang w:val="en-US" w:eastAsia="en-GB"/>
        </w:rPr>
      </w:pPr>
      <w:r w:rsidRPr="00EE2BBD">
        <w:rPr>
          <w:rFonts w:ascii="Arial" w:eastAsia="Times New Roman" w:hAnsi="Arial" w:cs="Arial"/>
          <w:sz w:val="20"/>
          <w:szCs w:val="20"/>
          <w:lang w:val="en-US" w:eastAsia="en-GB"/>
        </w:rPr>
        <w:t xml:space="preserve">Instructors and volunteers must also report the following to the DSL / Deputy </w:t>
      </w:r>
      <w:r w:rsidR="00EE2BBD" w:rsidRPr="00EE2BBD">
        <w:rPr>
          <w:rFonts w:ascii="Arial" w:eastAsia="Times New Roman" w:hAnsi="Arial" w:cs="Arial"/>
          <w:sz w:val="20"/>
          <w:szCs w:val="20"/>
          <w:lang w:val="en-US" w:eastAsia="en-GB"/>
        </w:rPr>
        <w:t>Jack Heritage;</w:t>
      </w:r>
      <w:r w:rsidRPr="00EE2BBD">
        <w:rPr>
          <w:rFonts w:ascii="Arial" w:eastAsia="Times New Roman" w:hAnsi="Arial" w:cs="Arial"/>
          <w:sz w:val="20"/>
          <w:szCs w:val="20"/>
          <w:lang w:val="en-US" w:eastAsia="en-GB"/>
        </w:rPr>
        <w:t xml:space="preserve"> and make a written record of what they have done, seen or heard: </w:t>
      </w:r>
    </w:p>
    <w:p w14:paraId="31646F7D" w14:textId="0C33EA96" w:rsidR="003F349D" w:rsidRPr="00EE2BBD" w:rsidRDefault="003F349D" w:rsidP="00EE2BBD">
      <w:pPr>
        <w:numPr>
          <w:ilvl w:val="0"/>
          <w:numId w:val="14"/>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 xml:space="preserve">They have accidentally hurt a </w:t>
      </w:r>
      <w:r w:rsidR="00EE2BBD" w:rsidRPr="00EE2BBD">
        <w:rPr>
          <w:rFonts w:ascii="Arial" w:eastAsia="Times New Roman" w:hAnsi="Arial" w:cs="Arial"/>
          <w:b/>
          <w:bCs/>
          <w:lang w:val="en-US" w:eastAsia="en-GB"/>
        </w:rPr>
        <w:t>child.</w:t>
      </w:r>
      <w:r w:rsidRPr="00EE2BBD">
        <w:rPr>
          <w:rFonts w:ascii="Arial" w:eastAsia="Times New Roman" w:hAnsi="Arial" w:cs="Arial"/>
          <w:b/>
          <w:bCs/>
          <w:lang w:val="en-US" w:eastAsia="en-GB"/>
        </w:rPr>
        <w:t> </w:t>
      </w:r>
    </w:p>
    <w:p w14:paraId="7515CAE0" w14:textId="775F4ABA" w:rsidR="003F349D" w:rsidRPr="00EE2BBD" w:rsidRDefault="00EE2BBD" w:rsidP="003F349D">
      <w:pPr>
        <w:numPr>
          <w:ilvl w:val="0"/>
          <w:numId w:val="14"/>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A</w:t>
      </w:r>
      <w:r w:rsidR="003F349D" w:rsidRPr="00EE2BBD">
        <w:rPr>
          <w:rFonts w:ascii="Arial" w:eastAsia="Times New Roman" w:hAnsi="Arial" w:cs="Arial"/>
          <w:b/>
          <w:bCs/>
          <w:lang w:val="en-US" w:eastAsia="en-GB"/>
        </w:rPr>
        <w:t xml:space="preserve"> child seems distressed in any manner</w:t>
      </w:r>
      <w:r w:rsidRPr="00EE2BBD">
        <w:rPr>
          <w:rFonts w:ascii="Arial" w:eastAsia="Times New Roman" w:hAnsi="Arial" w:cs="Arial"/>
          <w:b/>
          <w:bCs/>
          <w:lang w:val="en-US" w:eastAsia="en-GB"/>
        </w:rPr>
        <w:t>.</w:t>
      </w:r>
      <w:r w:rsidR="003F349D" w:rsidRPr="00EE2BBD">
        <w:rPr>
          <w:rFonts w:ascii="Arial" w:eastAsia="Times New Roman" w:hAnsi="Arial" w:cs="Arial"/>
          <w:b/>
          <w:bCs/>
          <w:lang w:val="en-US" w:eastAsia="en-GB"/>
        </w:rPr>
        <w:t> </w:t>
      </w:r>
    </w:p>
    <w:p w14:paraId="6014E39E" w14:textId="530980AE" w:rsidR="003F349D" w:rsidRPr="00EE2BBD" w:rsidRDefault="00EE2BBD" w:rsidP="003F349D">
      <w:pPr>
        <w:numPr>
          <w:ilvl w:val="0"/>
          <w:numId w:val="14"/>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A</w:t>
      </w:r>
      <w:r w:rsidR="003F349D" w:rsidRPr="00EE2BBD">
        <w:rPr>
          <w:rFonts w:ascii="Arial" w:eastAsia="Times New Roman" w:hAnsi="Arial" w:cs="Arial"/>
          <w:b/>
          <w:bCs/>
          <w:lang w:val="en-US" w:eastAsia="en-GB"/>
        </w:rPr>
        <w:t xml:space="preserve"> child appears to be sexually aroused by their </w:t>
      </w:r>
      <w:r w:rsidRPr="00EE2BBD">
        <w:rPr>
          <w:rFonts w:ascii="Arial" w:eastAsia="Times New Roman" w:hAnsi="Arial" w:cs="Arial"/>
          <w:b/>
          <w:bCs/>
          <w:lang w:val="en-US" w:eastAsia="en-GB"/>
        </w:rPr>
        <w:t>actions.</w:t>
      </w:r>
      <w:r w:rsidR="003F349D" w:rsidRPr="00EE2BBD">
        <w:rPr>
          <w:rFonts w:ascii="Arial" w:eastAsia="Times New Roman" w:hAnsi="Arial" w:cs="Arial"/>
          <w:b/>
          <w:bCs/>
          <w:lang w:val="en-US" w:eastAsia="en-GB"/>
        </w:rPr>
        <w:t> </w:t>
      </w:r>
    </w:p>
    <w:p w14:paraId="1C6D0223" w14:textId="758CFAEF" w:rsidR="003F349D" w:rsidRPr="00EE2BBD" w:rsidRDefault="00EE2BBD" w:rsidP="003F349D">
      <w:pPr>
        <w:numPr>
          <w:ilvl w:val="0"/>
          <w:numId w:val="14"/>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A</w:t>
      </w:r>
      <w:r w:rsidR="003F349D" w:rsidRPr="00EE2BBD">
        <w:rPr>
          <w:rFonts w:ascii="Arial" w:eastAsia="Times New Roman" w:hAnsi="Arial" w:cs="Arial"/>
          <w:b/>
          <w:bCs/>
          <w:lang w:val="en-US" w:eastAsia="en-GB"/>
        </w:rPr>
        <w:t xml:space="preserve"> child misunderstands or misinterprets something they have said or done. </w:t>
      </w:r>
    </w:p>
    <w:p w14:paraId="4DEAEB64" w14:textId="30866B38" w:rsidR="00FF61FF" w:rsidRDefault="003F349D" w:rsidP="003F349D">
      <w:pPr>
        <w:spacing w:before="204" w:after="204" w:line="396" w:lineRule="atLeast"/>
        <w:rPr>
          <w:rFonts w:ascii="Arial" w:eastAsia="Times New Roman" w:hAnsi="Arial" w:cs="Arial"/>
          <w:sz w:val="24"/>
          <w:szCs w:val="24"/>
          <w:lang w:val="en-US" w:eastAsia="en-GB"/>
        </w:rPr>
      </w:pPr>
      <w:r w:rsidRPr="00EE2BBD">
        <w:rPr>
          <w:rFonts w:ascii="Arial" w:eastAsia="Times New Roman" w:hAnsi="Arial" w:cs="Arial"/>
          <w:b/>
          <w:bCs/>
          <w:sz w:val="24"/>
          <w:szCs w:val="24"/>
          <w:lang w:val="en-US" w:eastAsia="en-GB"/>
        </w:rPr>
        <w:t>If you think a child is in immediate danger or requires medical attention</w:t>
      </w:r>
      <w:r w:rsidRPr="00EE2BBD">
        <w:rPr>
          <w:rFonts w:ascii="Arial" w:eastAsia="Times New Roman" w:hAnsi="Arial" w:cs="Arial"/>
          <w:sz w:val="24"/>
          <w:szCs w:val="24"/>
          <w:lang w:val="en-US" w:eastAsia="en-GB"/>
        </w:rPr>
        <w:t>,</w:t>
      </w:r>
      <w:r w:rsidRPr="00EE2BBD">
        <w:rPr>
          <w:rFonts w:ascii="Arial" w:eastAsia="Times New Roman" w:hAnsi="Arial" w:cs="Arial"/>
          <w:b/>
          <w:bCs/>
          <w:sz w:val="24"/>
          <w:szCs w:val="24"/>
          <w:lang w:val="en-US" w:eastAsia="en-GB"/>
        </w:rPr>
        <w:t> </w:t>
      </w:r>
      <w:r w:rsidRPr="00EE2BBD">
        <w:rPr>
          <w:rFonts w:ascii="Arial" w:eastAsia="Times New Roman" w:hAnsi="Arial" w:cs="Arial"/>
          <w:sz w:val="24"/>
          <w:szCs w:val="24"/>
          <w:lang w:val="en-US" w:eastAsia="en-GB"/>
        </w:rPr>
        <w:t xml:space="preserve">you should call the emergency services on </w:t>
      </w:r>
      <w:r w:rsidRPr="00EE2BBD">
        <w:rPr>
          <w:rFonts w:ascii="Arial" w:eastAsia="Times New Roman" w:hAnsi="Arial" w:cs="Arial"/>
          <w:b/>
          <w:bCs/>
          <w:sz w:val="32"/>
          <w:szCs w:val="32"/>
          <w:lang w:val="en-US" w:eastAsia="en-GB"/>
        </w:rPr>
        <w:t>999</w:t>
      </w:r>
      <w:r w:rsidRPr="00EE2BBD">
        <w:rPr>
          <w:rFonts w:ascii="Arial" w:eastAsia="Times New Roman" w:hAnsi="Arial" w:cs="Arial"/>
          <w:sz w:val="24"/>
          <w:szCs w:val="24"/>
          <w:lang w:val="en-US" w:eastAsia="en-GB"/>
        </w:rPr>
        <w:t>.</w:t>
      </w:r>
      <w:r w:rsidRPr="00EE2BBD">
        <w:rPr>
          <w:rFonts w:ascii="Arial" w:eastAsia="Times New Roman" w:hAnsi="Arial" w:cs="Arial"/>
          <w:sz w:val="28"/>
          <w:szCs w:val="28"/>
          <w:lang w:val="en-US" w:eastAsia="en-GB"/>
        </w:rPr>
        <w:t xml:space="preserve"> </w:t>
      </w:r>
      <w:r w:rsidRPr="00EE2BBD">
        <w:rPr>
          <w:rFonts w:ascii="Arial" w:eastAsia="Times New Roman" w:hAnsi="Arial" w:cs="Arial"/>
          <w:sz w:val="24"/>
          <w:szCs w:val="24"/>
          <w:lang w:val="en-US" w:eastAsia="en-GB"/>
        </w:rPr>
        <w:t xml:space="preserve">You can also ring the NSPCC helpline on </w:t>
      </w:r>
      <w:r w:rsidRPr="00EE2BBD">
        <w:rPr>
          <w:rFonts w:ascii="Arial" w:eastAsia="Times New Roman" w:hAnsi="Arial" w:cs="Arial"/>
          <w:b/>
          <w:bCs/>
          <w:sz w:val="28"/>
          <w:szCs w:val="28"/>
          <w:lang w:val="en-US" w:eastAsia="en-GB"/>
        </w:rPr>
        <w:t>0808 800 5000</w:t>
      </w:r>
      <w:r w:rsidRPr="00EE2BBD">
        <w:rPr>
          <w:rFonts w:ascii="Arial" w:eastAsia="Times New Roman" w:hAnsi="Arial" w:cs="Arial"/>
          <w:sz w:val="28"/>
          <w:szCs w:val="28"/>
          <w:lang w:val="en-US" w:eastAsia="en-GB"/>
        </w:rPr>
        <w:t xml:space="preserve"> </w:t>
      </w:r>
      <w:r w:rsidRPr="00EE2BBD">
        <w:rPr>
          <w:rFonts w:ascii="Arial" w:eastAsia="Times New Roman" w:hAnsi="Arial" w:cs="Arial"/>
          <w:sz w:val="24"/>
          <w:szCs w:val="24"/>
          <w:lang w:val="en-US" w:eastAsia="en-GB"/>
        </w:rPr>
        <w:t>to report immediate risks. This is an immediate responsibility and will take priority over informing the Designated Safeguard Lead or Deputy.</w:t>
      </w:r>
    </w:p>
    <w:p w14:paraId="416F0971" w14:textId="77777777" w:rsidR="00855ACA" w:rsidRPr="00633FEA" w:rsidRDefault="00855ACA" w:rsidP="003F349D">
      <w:pPr>
        <w:spacing w:before="204" w:after="204" w:line="396" w:lineRule="atLeast"/>
        <w:rPr>
          <w:rFonts w:ascii="Arial" w:eastAsia="Times New Roman" w:hAnsi="Arial" w:cs="Arial"/>
          <w:sz w:val="18"/>
          <w:szCs w:val="18"/>
          <w:lang w:val="en-US" w:eastAsia="en-GB"/>
        </w:rPr>
      </w:pPr>
    </w:p>
    <w:p w14:paraId="7404FB69" w14:textId="7BE42E1A" w:rsidR="003F349D" w:rsidRPr="002C7BDF" w:rsidRDefault="003F349D" w:rsidP="002C7BDF">
      <w:pPr>
        <w:pStyle w:val="ListParagraph"/>
        <w:numPr>
          <w:ilvl w:val="1"/>
          <w:numId w:val="14"/>
        </w:numPr>
        <w:spacing w:before="100" w:beforeAutospacing="1" w:after="100" w:afterAutospacing="1" w:line="396" w:lineRule="atLeast"/>
        <w:rPr>
          <w:rFonts w:ascii="Arial" w:eastAsia="Times New Roman" w:hAnsi="Arial" w:cs="Arial"/>
          <w:sz w:val="36"/>
          <w:szCs w:val="36"/>
          <w:lang w:val="en-US" w:eastAsia="en-GB"/>
        </w:rPr>
      </w:pPr>
      <w:r w:rsidRPr="002C7BDF">
        <w:rPr>
          <w:rFonts w:ascii="Arial" w:eastAsia="Times New Roman" w:hAnsi="Arial" w:cs="Arial"/>
          <w:b/>
          <w:bCs/>
          <w:sz w:val="36"/>
          <w:szCs w:val="36"/>
          <w:lang w:val="en-US" w:eastAsia="en-GB"/>
        </w:rPr>
        <w:t xml:space="preserve">How to </w:t>
      </w:r>
      <w:r w:rsidR="00FF61FF" w:rsidRPr="002C7BDF">
        <w:rPr>
          <w:rFonts w:ascii="Arial" w:eastAsia="Times New Roman" w:hAnsi="Arial" w:cs="Arial"/>
          <w:b/>
          <w:bCs/>
          <w:sz w:val="36"/>
          <w:szCs w:val="36"/>
          <w:lang w:val="en-US" w:eastAsia="en-GB"/>
        </w:rPr>
        <w:t>R</w:t>
      </w:r>
      <w:r w:rsidRPr="002C7BDF">
        <w:rPr>
          <w:rFonts w:ascii="Arial" w:eastAsia="Times New Roman" w:hAnsi="Arial" w:cs="Arial"/>
          <w:b/>
          <w:bCs/>
          <w:sz w:val="36"/>
          <w:szCs w:val="36"/>
          <w:lang w:val="en-US" w:eastAsia="en-GB"/>
        </w:rPr>
        <w:t xml:space="preserve">espond to a </w:t>
      </w:r>
      <w:r w:rsidR="00FF61FF" w:rsidRPr="002C7BDF">
        <w:rPr>
          <w:rFonts w:ascii="Arial" w:eastAsia="Times New Roman" w:hAnsi="Arial" w:cs="Arial"/>
          <w:b/>
          <w:bCs/>
          <w:sz w:val="36"/>
          <w:szCs w:val="36"/>
          <w:lang w:val="en-US" w:eastAsia="en-GB"/>
        </w:rPr>
        <w:t>C</w:t>
      </w:r>
      <w:r w:rsidRPr="002C7BDF">
        <w:rPr>
          <w:rFonts w:ascii="Arial" w:eastAsia="Times New Roman" w:hAnsi="Arial" w:cs="Arial"/>
          <w:b/>
          <w:bCs/>
          <w:sz w:val="36"/>
          <w:szCs w:val="36"/>
          <w:lang w:val="en-US" w:eastAsia="en-GB"/>
        </w:rPr>
        <w:t>oncern </w:t>
      </w:r>
    </w:p>
    <w:p w14:paraId="7E2DCE45" w14:textId="1A1CF2B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 xml:space="preserve">It is always difficult to hear </w:t>
      </w:r>
      <w:r w:rsidR="004F53D2" w:rsidRPr="00633FEA">
        <w:rPr>
          <w:rFonts w:ascii="Arial" w:eastAsia="Times New Roman" w:hAnsi="Arial" w:cs="Arial"/>
          <w:sz w:val="18"/>
          <w:szCs w:val="18"/>
          <w:lang w:val="en-US" w:eastAsia="en-GB"/>
        </w:rPr>
        <w:t>about,</w:t>
      </w:r>
      <w:r w:rsidRPr="00633FEA">
        <w:rPr>
          <w:rFonts w:ascii="Arial" w:eastAsia="Times New Roman" w:hAnsi="Arial" w:cs="Arial"/>
          <w:sz w:val="18"/>
          <w:szCs w:val="18"/>
          <w:lang w:val="en-US" w:eastAsia="en-GB"/>
        </w:rPr>
        <w:t xml:space="preserve"> or witness harm or abuse experienced by a child or young person. The following points will be helpful for both you and the child should they choose to disclose abuse to you: </w:t>
      </w:r>
    </w:p>
    <w:p w14:paraId="3E4F3942"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Stay calm. </w:t>
      </w:r>
    </w:p>
    <w:p w14:paraId="00546D20"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Listen carefully to what is said and try not to interrupt. </w:t>
      </w:r>
    </w:p>
    <w:p w14:paraId="41EB176D"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Find an appropriate point early on to explain that it is likely that the information will need to be shared with others – do not promise to keep secrets. </w:t>
      </w:r>
    </w:p>
    <w:p w14:paraId="72EE9048"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Allow them to continue at their own pace. </w:t>
      </w:r>
    </w:p>
    <w:p w14:paraId="452200A8"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Ask questions for clarification only and avoid asking questions that suggest an answer (leading questions). </w:t>
      </w:r>
    </w:p>
    <w:p w14:paraId="44801974"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Reassure them that they are not to blame and have done the right thing in telling you. If the concern is serious explain that you will need to get support from other trained people to help keep the child safe. This must be shared even if the child doesn’t want you to tell anyone else. </w:t>
      </w:r>
    </w:p>
    <w:p w14:paraId="015D4A9D"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lastRenderedPageBreak/>
        <w:t>Tell them what you will do next and with whom the information will be shared. If they are adamant that they do not wish the information to be shared, explain that you will have to tell your Designated Safeguarding Lead and that it will be discussed further with them. </w:t>
      </w:r>
    </w:p>
    <w:p w14:paraId="730429D8"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Be aware of the possibility of forensic evidence if the disclosure relates to a recent incident of physical harm or injury and try to protect any supporting materials e.g. bedding or clothing.</w:t>
      </w:r>
    </w:p>
    <w:p w14:paraId="01C6483F"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Contact your Designated Safeguarding Lead. </w:t>
      </w:r>
    </w:p>
    <w:p w14:paraId="2ECE52CF"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Where you are unable to contact your Designated Person, advice can be sought from statutory agencies or the NSPCC Helpline. </w:t>
      </w:r>
    </w:p>
    <w:p w14:paraId="3C4B9256" w14:textId="77777777" w:rsidR="003F349D" w:rsidRPr="00EE2BBD" w:rsidRDefault="003F349D" w:rsidP="00EE2BBD">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All serious concerns must be referred to statutory agencies.  </w:t>
      </w:r>
    </w:p>
    <w:p w14:paraId="3A39D47E" w14:textId="68C2596F" w:rsidR="003F349D" w:rsidRPr="00EE2BBD" w:rsidRDefault="003F349D" w:rsidP="00A714F2">
      <w:pPr>
        <w:numPr>
          <w:ilvl w:val="0"/>
          <w:numId w:val="16"/>
        </w:numPr>
        <w:spacing w:before="100" w:beforeAutospacing="1" w:after="100" w:afterAutospacing="1" w:line="396" w:lineRule="atLeast"/>
        <w:ind w:left="105"/>
        <w:rPr>
          <w:rFonts w:ascii="Arial" w:eastAsia="Times New Roman" w:hAnsi="Arial" w:cs="Arial"/>
          <w:b/>
          <w:bCs/>
          <w:lang w:val="en-US" w:eastAsia="en-GB"/>
        </w:rPr>
      </w:pPr>
      <w:r w:rsidRPr="00EE2BBD">
        <w:rPr>
          <w:rFonts w:ascii="Arial" w:eastAsia="Times New Roman" w:hAnsi="Arial" w:cs="Arial"/>
          <w:b/>
          <w:bCs/>
          <w:lang w:val="en-US" w:eastAsia="en-GB"/>
        </w:rPr>
        <w:t xml:space="preserve">Where the concern or allegation is about a member of staff or a volunteer, this </w:t>
      </w:r>
      <w:r w:rsidR="00EE2BBD" w:rsidRPr="00EE2BBD">
        <w:rPr>
          <w:rFonts w:ascii="Arial" w:eastAsia="Times New Roman" w:hAnsi="Arial" w:cs="Arial"/>
          <w:b/>
          <w:bCs/>
          <w:lang w:val="en-US" w:eastAsia="en-GB"/>
        </w:rPr>
        <w:t>must,</w:t>
      </w:r>
      <w:r w:rsidRPr="00EE2BBD">
        <w:rPr>
          <w:rFonts w:ascii="Arial" w:eastAsia="Times New Roman" w:hAnsi="Arial" w:cs="Arial"/>
          <w:b/>
          <w:bCs/>
          <w:lang w:val="en-US" w:eastAsia="en-GB"/>
        </w:rPr>
        <w:t xml:space="preserve"> like all other </w:t>
      </w:r>
      <w:r w:rsidR="00A714F2" w:rsidRPr="00EE2BBD">
        <w:rPr>
          <w:rFonts w:ascii="Arial" w:eastAsia="Times New Roman" w:hAnsi="Arial" w:cs="Arial"/>
          <w:b/>
          <w:bCs/>
          <w:lang w:val="en-US" w:eastAsia="en-GB"/>
        </w:rPr>
        <w:t>concerns,</w:t>
      </w:r>
      <w:r w:rsidRPr="00EE2BBD">
        <w:rPr>
          <w:rFonts w:ascii="Arial" w:eastAsia="Times New Roman" w:hAnsi="Arial" w:cs="Arial"/>
          <w:b/>
          <w:bCs/>
          <w:lang w:val="en-US" w:eastAsia="en-GB"/>
        </w:rPr>
        <w:t xml:space="preserve"> be reported to the Designated Safeguarding Lead (DSL) or Deputy. The DSL if they consider the concern to be serious, for example potentially child abuse or a crime they must report the incident to the Local Authority Designated Officer or the Police.  </w:t>
      </w:r>
    </w:p>
    <w:p w14:paraId="5799CB26" w14:textId="77777777" w:rsidR="003F349D" w:rsidRPr="00A714F2" w:rsidRDefault="003F349D" w:rsidP="003F349D">
      <w:pPr>
        <w:spacing w:before="204" w:after="204" w:line="396" w:lineRule="atLeast"/>
        <w:rPr>
          <w:rFonts w:ascii="Arial" w:eastAsia="Times New Roman" w:hAnsi="Arial" w:cs="Arial"/>
          <w:sz w:val="20"/>
          <w:szCs w:val="20"/>
          <w:lang w:val="en-US" w:eastAsia="en-GB"/>
        </w:rPr>
      </w:pPr>
      <w:r w:rsidRPr="00A714F2">
        <w:rPr>
          <w:rFonts w:ascii="Arial" w:eastAsia="Times New Roman" w:hAnsi="Arial" w:cs="Arial"/>
          <w:sz w:val="20"/>
          <w:szCs w:val="20"/>
          <w:lang w:val="en-US" w:eastAsia="en-GB"/>
        </w:rPr>
        <w:t>When a safeguarding concern or poor practice has been identified concerning a specific child the parents/guardians/carers of that child should be notified. Where the DSL/Deputy has reported the incident to the statutory authorities, advice should be sought from them regarding this duty before notifying the parents/guardians/carers.</w:t>
      </w:r>
    </w:p>
    <w:p w14:paraId="421367CA" w14:textId="77777777" w:rsidR="003F349D" w:rsidRPr="00A714F2" w:rsidRDefault="003F349D" w:rsidP="003F349D">
      <w:pPr>
        <w:spacing w:before="204" w:after="204" w:line="396" w:lineRule="atLeast"/>
        <w:rPr>
          <w:rFonts w:ascii="Arial" w:eastAsia="Times New Roman" w:hAnsi="Arial" w:cs="Arial"/>
          <w:b/>
          <w:bCs/>
          <w:sz w:val="18"/>
          <w:szCs w:val="18"/>
          <w:lang w:val="en-US" w:eastAsia="en-GB"/>
        </w:rPr>
      </w:pPr>
    </w:p>
    <w:p w14:paraId="7D819B4D" w14:textId="77777777" w:rsidR="003F349D" w:rsidRPr="0048213F" w:rsidRDefault="003F349D" w:rsidP="003F349D">
      <w:pPr>
        <w:spacing w:before="204" w:after="204" w:line="396" w:lineRule="atLeast"/>
        <w:rPr>
          <w:rFonts w:ascii="Arial" w:eastAsia="Times New Roman" w:hAnsi="Arial" w:cs="Arial"/>
          <w:b/>
          <w:bCs/>
          <w:sz w:val="28"/>
          <w:szCs w:val="28"/>
          <w:lang w:val="en-US" w:eastAsia="en-GB"/>
        </w:rPr>
      </w:pPr>
      <w:r w:rsidRPr="0048213F">
        <w:rPr>
          <w:rFonts w:ascii="Arial" w:eastAsia="Times New Roman" w:hAnsi="Arial" w:cs="Arial"/>
          <w:b/>
          <w:bCs/>
          <w:sz w:val="28"/>
          <w:szCs w:val="28"/>
          <w:lang w:val="en-US" w:eastAsia="en-GB"/>
        </w:rPr>
        <w:t>Safeguarding Children Flowchart</w:t>
      </w:r>
    </w:p>
    <w:p w14:paraId="77D377D9" w14:textId="65F7BD59" w:rsidR="003F349D" w:rsidRPr="00633FEA" w:rsidRDefault="003F349D" w:rsidP="003F349D">
      <w:pPr>
        <w:spacing w:before="204" w:after="204" w:line="396" w:lineRule="atLeast"/>
        <w:rPr>
          <w:rFonts w:ascii="Arial" w:eastAsia="Times New Roman" w:hAnsi="Arial" w:cs="Arial"/>
          <w:sz w:val="21"/>
          <w:szCs w:val="21"/>
          <w:lang w:val="en-US" w:eastAsia="en-GB"/>
        </w:rPr>
      </w:pPr>
      <w:r w:rsidRPr="00A714F2">
        <w:rPr>
          <w:rFonts w:ascii="Arial" w:eastAsia="Times New Roman" w:hAnsi="Arial" w:cs="Arial"/>
          <w:bCs/>
          <w:sz w:val="18"/>
          <w:szCs w:val="18"/>
          <w:lang w:val="en-US" w:eastAsia="en-GB"/>
        </w:rPr>
        <w:t xml:space="preserve">The example Flowchart below is from the CPSU. If you require a variation of </w:t>
      </w:r>
      <w:r w:rsidR="00EE2BBD" w:rsidRPr="00A714F2">
        <w:rPr>
          <w:rFonts w:ascii="Arial" w:eastAsia="Times New Roman" w:hAnsi="Arial" w:cs="Arial"/>
          <w:bCs/>
          <w:sz w:val="18"/>
          <w:szCs w:val="18"/>
          <w:lang w:val="en-US" w:eastAsia="en-GB"/>
        </w:rPr>
        <w:t>this,</w:t>
      </w:r>
      <w:r w:rsidRPr="00A714F2">
        <w:rPr>
          <w:rFonts w:ascii="Arial" w:eastAsia="Times New Roman" w:hAnsi="Arial" w:cs="Arial"/>
          <w:bCs/>
          <w:sz w:val="18"/>
          <w:szCs w:val="18"/>
          <w:lang w:val="en-US" w:eastAsia="en-GB"/>
        </w:rPr>
        <w:t xml:space="preserve"> please refer to their website.</w:t>
      </w:r>
    </w:p>
    <w:p w14:paraId="0EDCB75C" w14:textId="77777777" w:rsidR="00EE2BBD" w:rsidRPr="00633FEA" w:rsidRDefault="00EE2BBD" w:rsidP="003F349D">
      <w:pPr>
        <w:spacing w:before="204" w:after="204" w:line="396" w:lineRule="atLeast"/>
        <w:rPr>
          <w:rFonts w:ascii="Arial" w:eastAsia="Times New Roman" w:hAnsi="Arial" w:cs="Arial"/>
          <w:sz w:val="21"/>
          <w:szCs w:val="21"/>
          <w:lang w:val="en-US" w:eastAsia="en-GB"/>
        </w:rPr>
      </w:pPr>
    </w:p>
    <w:p w14:paraId="35229A18" w14:textId="7494ACDA" w:rsidR="003F349D" w:rsidRPr="002C7BDF" w:rsidRDefault="003F349D" w:rsidP="002C7BDF">
      <w:pPr>
        <w:pStyle w:val="ListParagraph"/>
        <w:numPr>
          <w:ilvl w:val="1"/>
          <w:numId w:val="14"/>
        </w:numPr>
        <w:spacing w:before="100" w:beforeAutospacing="1" w:after="100" w:afterAutospacing="1" w:line="396" w:lineRule="atLeast"/>
        <w:rPr>
          <w:rFonts w:ascii="Arial" w:eastAsia="Times New Roman" w:hAnsi="Arial" w:cs="Arial"/>
          <w:sz w:val="36"/>
          <w:szCs w:val="36"/>
          <w:lang w:val="en-US" w:eastAsia="en-GB"/>
        </w:rPr>
      </w:pPr>
      <w:r w:rsidRPr="002C7BDF">
        <w:rPr>
          <w:rFonts w:ascii="Arial" w:eastAsia="Times New Roman" w:hAnsi="Arial" w:cs="Arial"/>
          <w:b/>
          <w:bCs/>
          <w:sz w:val="36"/>
          <w:szCs w:val="36"/>
          <w:lang w:val="en-US" w:eastAsia="en-GB"/>
        </w:rPr>
        <w:t>Recording  </w:t>
      </w:r>
    </w:p>
    <w:p w14:paraId="77D82736" w14:textId="4FF5B09E" w:rsidR="007F503C" w:rsidRPr="007F503C" w:rsidRDefault="003F349D" w:rsidP="003F349D">
      <w:pPr>
        <w:spacing w:before="204" w:after="204" w:line="396" w:lineRule="atLeast"/>
        <w:rPr>
          <w:rFonts w:ascii="Arial" w:eastAsia="Times New Roman" w:hAnsi="Arial" w:cs="Arial"/>
          <w:sz w:val="20"/>
          <w:szCs w:val="20"/>
          <w:lang w:val="en-US" w:eastAsia="en-GB"/>
        </w:rPr>
      </w:pPr>
      <w:r w:rsidRPr="007F503C">
        <w:rPr>
          <w:rFonts w:ascii="Arial" w:eastAsia="Times New Roman" w:hAnsi="Arial" w:cs="Arial"/>
          <w:sz w:val="20"/>
          <w:szCs w:val="20"/>
          <w:lang w:val="en-US" w:eastAsia="en-GB"/>
        </w:rPr>
        <w:t>Should a child make a disclosure a record in writing must be made as soon as possible, using their words as closely as possible and where relevant, using the club contact us enquiry form</w:t>
      </w:r>
      <w:r w:rsidR="0033222D" w:rsidRPr="007F503C">
        <w:rPr>
          <w:rFonts w:ascii="Arial" w:eastAsia="Times New Roman" w:hAnsi="Arial" w:cs="Arial"/>
          <w:sz w:val="20"/>
          <w:szCs w:val="20"/>
          <w:lang w:val="en-US" w:eastAsia="en-GB"/>
        </w:rPr>
        <w:t xml:space="preserve">: </w:t>
      </w:r>
      <w:hyperlink r:id="rId9" w:history="1">
        <w:r w:rsidR="00D144A7" w:rsidRPr="00CF538B">
          <w:rPr>
            <w:rStyle w:val="Hyperlink"/>
            <w:sz w:val="28"/>
            <w:szCs w:val="28"/>
          </w:rPr>
          <w:t xml:space="preserve"> </w:t>
        </w:r>
        <w:r w:rsidR="00D144A7" w:rsidRPr="00CF538B">
          <w:rPr>
            <w:rStyle w:val="Hyperlink"/>
            <w:rFonts w:ascii="Arial" w:eastAsia="Times New Roman" w:hAnsi="Arial" w:cs="Arial"/>
            <w:lang w:val="en-US" w:eastAsia="en-GB"/>
          </w:rPr>
          <w:t>https://www.cotswoldkarateschool.com/contact-3</w:t>
        </w:r>
      </w:hyperlink>
      <w:r w:rsidR="0033222D" w:rsidRPr="00731A3E">
        <w:rPr>
          <w:rFonts w:ascii="Arial" w:eastAsia="Times New Roman" w:hAnsi="Arial" w:cs="Arial"/>
          <w:lang w:val="en-US" w:eastAsia="en-GB"/>
        </w:rPr>
        <w:t xml:space="preserve"> </w:t>
      </w:r>
    </w:p>
    <w:p w14:paraId="0B7E489D" w14:textId="2847AF5B" w:rsidR="003F349D" w:rsidRPr="007F503C" w:rsidRDefault="003F349D" w:rsidP="003F349D">
      <w:pPr>
        <w:spacing w:before="204" w:after="204" w:line="396" w:lineRule="atLeast"/>
        <w:rPr>
          <w:rFonts w:ascii="Arial" w:eastAsia="Times New Roman" w:hAnsi="Arial" w:cs="Arial"/>
          <w:sz w:val="20"/>
          <w:szCs w:val="20"/>
          <w:lang w:val="en-US" w:eastAsia="en-GB"/>
        </w:rPr>
      </w:pPr>
      <w:r w:rsidRPr="007F503C">
        <w:rPr>
          <w:rFonts w:ascii="Arial" w:eastAsia="Times New Roman" w:hAnsi="Arial" w:cs="Arial"/>
          <w:sz w:val="20"/>
          <w:szCs w:val="20"/>
          <w:lang w:val="en-US" w:eastAsia="en-GB"/>
        </w:rPr>
        <w:t>Note the date, time, any names mentioned, names and addresses to whom the information was given and who else is aware of the allegation. Note or describe clearly any visible injury. </w:t>
      </w:r>
    </w:p>
    <w:p w14:paraId="06B463DD" w14:textId="77777777" w:rsidR="003F349D" w:rsidRPr="007F503C" w:rsidRDefault="003F349D" w:rsidP="003F349D">
      <w:pPr>
        <w:spacing w:before="204" w:after="204" w:line="396" w:lineRule="atLeast"/>
        <w:rPr>
          <w:rFonts w:ascii="Arial" w:eastAsia="Times New Roman" w:hAnsi="Arial" w:cs="Arial"/>
          <w:sz w:val="20"/>
          <w:szCs w:val="20"/>
          <w:lang w:val="en-US" w:eastAsia="en-GB"/>
        </w:rPr>
      </w:pPr>
      <w:r w:rsidRPr="007F503C">
        <w:rPr>
          <w:rFonts w:ascii="Arial" w:eastAsia="Times New Roman" w:hAnsi="Arial" w:cs="Arial"/>
          <w:sz w:val="20"/>
          <w:szCs w:val="20"/>
          <w:lang w:val="en-US" w:eastAsia="en-GB"/>
        </w:rPr>
        <w:t>Take care to distinguish between fact, observation, allegation and opinion. It is important that the information you have is accurate.</w:t>
      </w:r>
    </w:p>
    <w:p w14:paraId="5167CAEF" w14:textId="499D3571" w:rsidR="003F349D" w:rsidRPr="007F503C" w:rsidRDefault="003F349D" w:rsidP="003F349D">
      <w:pPr>
        <w:spacing w:before="204" w:after="204" w:line="396" w:lineRule="atLeast"/>
        <w:rPr>
          <w:rFonts w:ascii="Arial" w:eastAsia="Times New Roman" w:hAnsi="Arial" w:cs="Arial"/>
          <w:sz w:val="20"/>
          <w:szCs w:val="20"/>
          <w:lang w:val="en-US" w:eastAsia="en-GB"/>
        </w:rPr>
      </w:pPr>
      <w:r w:rsidRPr="007F503C">
        <w:rPr>
          <w:rFonts w:ascii="Arial" w:eastAsia="Times New Roman" w:hAnsi="Arial" w:cs="Arial"/>
          <w:sz w:val="20"/>
          <w:szCs w:val="20"/>
          <w:lang w:val="en-US" w:eastAsia="en-GB"/>
        </w:rPr>
        <w:t>Recording of any incident, including possible abuse or poor practice incidents, should also follow this procedure. In all situations, including those in which the cause of concern arises either from a disclosure of abuse or from suspicion of abuse, it is vitally important to record the details, regardless of whether they are shared with a statutory agency, as soon as possible using the Incident Referral Form </w:t>
      </w:r>
    </w:p>
    <w:p w14:paraId="15E10EC4" w14:textId="10E79ECA" w:rsidR="003F349D" w:rsidRPr="007F503C" w:rsidRDefault="003F349D" w:rsidP="003F349D">
      <w:pPr>
        <w:spacing w:before="204" w:after="204" w:line="396" w:lineRule="atLeast"/>
        <w:rPr>
          <w:rFonts w:ascii="Arial" w:eastAsia="Times New Roman" w:hAnsi="Arial" w:cs="Arial"/>
          <w:sz w:val="20"/>
          <w:szCs w:val="20"/>
          <w:lang w:val="en-US" w:eastAsia="en-GB"/>
        </w:rPr>
      </w:pPr>
      <w:r w:rsidRPr="007F503C">
        <w:rPr>
          <w:rFonts w:ascii="Arial" w:eastAsia="Times New Roman" w:hAnsi="Arial" w:cs="Arial"/>
          <w:sz w:val="20"/>
          <w:szCs w:val="20"/>
          <w:lang w:val="en-US" w:eastAsia="en-GB"/>
        </w:rPr>
        <w:lastRenderedPageBreak/>
        <w:t>The record should be clear and factual as it may be needed by child or adult protection agencies and may, in the future, be used as evidence in court. Records should be kept securely and shared only with those who need to know about the incident. </w:t>
      </w:r>
    </w:p>
    <w:p w14:paraId="760023CE" w14:textId="6D7B1EAC" w:rsidR="003F349D" w:rsidRPr="007F503C" w:rsidRDefault="003F349D" w:rsidP="003F349D">
      <w:pPr>
        <w:spacing w:before="204" w:after="204" w:line="396" w:lineRule="atLeast"/>
        <w:rPr>
          <w:rFonts w:ascii="Arial" w:eastAsia="Times New Roman" w:hAnsi="Arial" w:cs="Arial"/>
          <w:sz w:val="20"/>
          <w:szCs w:val="20"/>
          <w:lang w:val="en-US" w:eastAsia="en-GB"/>
        </w:rPr>
      </w:pPr>
      <w:r w:rsidRPr="007F503C">
        <w:rPr>
          <w:rFonts w:ascii="Arial" w:eastAsia="Times New Roman" w:hAnsi="Arial" w:cs="Arial"/>
          <w:sz w:val="20"/>
          <w:szCs w:val="20"/>
          <w:lang w:val="en-US" w:eastAsia="en-GB"/>
        </w:rPr>
        <w:t>Throughout the process of any safeguarding cases, accurate records should be made and maintained. </w:t>
      </w:r>
    </w:p>
    <w:p w14:paraId="1216D8D4" w14:textId="24487C9D" w:rsidR="004D3E81" w:rsidRDefault="004D3E81" w:rsidP="004D3E81">
      <w:pPr>
        <w:spacing w:before="204" w:after="204" w:line="396" w:lineRule="atLeast"/>
        <w:rPr>
          <w:rFonts w:ascii="Arial" w:eastAsia="Times New Roman" w:hAnsi="Arial" w:cs="Arial"/>
          <w:sz w:val="36"/>
          <w:szCs w:val="36"/>
          <w:lang w:val="en-US" w:eastAsia="en-GB"/>
        </w:rPr>
      </w:pPr>
    </w:p>
    <w:p w14:paraId="7E6A9549" w14:textId="22142130" w:rsidR="003F349D" w:rsidRPr="004D3E81" w:rsidRDefault="004D3E81" w:rsidP="004D3E81">
      <w:pPr>
        <w:spacing w:before="204" w:after="204" w:line="396" w:lineRule="atLeast"/>
        <w:rPr>
          <w:rFonts w:ascii="Arial" w:eastAsia="Times New Roman" w:hAnsi="Arial" w:cs="Arial"/>
          <w:sz w:val="36"/>
          <w:szCs w:val="36"/>
          <w:lang w:val="en-US" w:eastAsia="en-GB"/>
        </w:rPr>
      </w:pPr>
      <w:r w:rsidRPr="004D3E81">
        <w:rPr>
          <w:rFonts w:ascii="Arial" w:eastAsia="Times New Roman" w:hAnsi="Arial" w:cs="Arial"/>
          <w:sz w:val="36"/>
          <w:szCs w:val="36"/>
          <w:lang w:val="en-US" w:eastAsia="en-GB"/>
        </w:rPr>
        <w:t>1</w:t>
      </w:r>
      <w:r w:rsidR="002C7BDF">
        <w:rPr>
          <w:rFonts w:ascii="Arial" w:eastAsia="Times New Roman" w:hAnsi="Arial" w:cs="Arial"/>
          <w:sz w:val="36"/>
          <w:szCs w:val="36"/>
          <w:lang w:val="en-US" w:eastAsia="en-GB"/>
        </w:rPr>
        <w:t>1</w:t>
      </w:r>
      <w:r w:rsidRPr="004D3E81">
        <w:rPr>
          <w:rFonts w:ascii="Arial" w:eastAsia="Times New Roman" w:hAnsi="Arial" w:cs="Arial"/>
          <w:sz w:val="36"/>
          <w:szCs w:val="36"/>
          <w:lang w:val="en-US" w:eastAsia="en-GB"/>
        </w:rPr>
        <w:t>.</w:t>
      </w:r>
      <w:r w:rsidRPr="004D3E81">
        <w:rPr>
          <w:rFonts w:ascii="Arial" w:eastAsia="Times New Roman" w:hAnsi="Arial" w:cs="Arial"/>
          <w:b/>
          <w:bCs/>
          <w:sz w:val="36"/>
          <w:szCs w:val="36"/>
          <w:lang w:val="en-US" w:eastAsia="en-GB"/>
        </w:rPr>
        <w:t xml:space="preserve"> </w:t>
      </w:r>
      <w:r w:rsidR="003F349D" w:rsidRPr="004D3E81">
        <w:rPr>
          <w:rFonts w:ascii="Arial" w:eastAsia="Times New Roman" w:hAnsi="Arial" w:cs="Arial"/>
          <w:b/>
          <w:bCs/>
          <w:sz w:val="36"/>
          <w:szCs w:val="36"/>
          <w:lang w:val="en-US" w:eastAsia="en-GB"/>
        </w:rPr>
        <w:t>Codes of Conduct and Ethics</w:t>
      </w:r>
    </w:p>
    <w:p w14:paraId="59EE10AC" w14:textId="3BFE0E9E" w:rsidR="003F349D" w:rsidRPr="007F503C" w:rsidRDefault="003F349D" w:rsidP="003F349D">
      <w:pPr>
        <w:spacing w:before="204" w:after="204" w:line="396" w:lineRule="atLeast"/>
        <w:rPr>
          <w:rFonts w:ascii="Arial" w:eastAsia="Times New Roman" w:hAnsi="Arial" w:cs="Arial"/>
          <w:sz w:val="20"/>
          <w:szCs w:val="20"/>
          <w:lang w:val="en-US" w:eastAsia="en-GB"/>
        </w:rPr>
      </w:pPr>
      <w:r w:rsidRPr="007F503C">
        <w:rPr>
          <w:rFonts w:ascii="Arial" w:eastAsia="Times New Roman" w:hAnsi="Arial" w:cs="Arial"/>
          <w:sz w:val="20"/>
          <w:szCs w:val="20"/>
          <w:lang w:val="en-US" w:eastAsia="en-GB"/>
        </w:rPr>
        <w:t xml:space="preserve">The codes of conduct and ethics for all those involved at </w:t>
      </w:r>
      <w:r w:rsidR="007F503C">
        <w:rPr>
          <w:rFonts w:ascii="Arial" w:eastAsia="Times New Roman" w:hAnsi="Arial" w:cs="Arial"/>
          <w:sz w:val="20"/>
          <w:szCs w:val="20"/>
          <w:lang w:val="en-US" w:eastAsia="en-GB"/>
        </w:rPr>
        <w:t>CKS</w:t>
      </w:r>
      <w:r w:rsidRPr="007F503C">
        <w:rPr>
          <w:rFonts w:ascii="Arial" w:eastAsia="Times New Roman" w:hAnsi="Arial" w:cs="Arial"/>
          <w:sz w:val="20"/>
          <w:szCs w:val="20"/>
          <w:lang w:val="en-US" w:eastAsia="en-GB"/>
        </w:rPr>
        <w:t xml:space="preserve"> can be found as a separate guidance sheet. It is essential these are followed in so the highest possible standards of behaviour and conduct in Martial Arts activities are maintained. The principles must be </w:t>
      </w:r>
      <w:r w:rsidR="007F503C" w:rsidRPr="007F503C">
        <w:rPr>
          <w:rFonts w:ascii="Arial" w:eastAsia="Times New Roman" w:hAnsi="Arial" w:cs="Arial"/>
          <w:sz w:val="20"/>
          <w:szCs w:val="20"/>
          <w:lang w:val="en-US" w:eastAsia="en-GB"/>
        </w:rPr>
        <w:t>always adhered to</w:t>
      </w:r>
      <w:r w:rsidRPr="007F503C">
        <w:rPr>
          <w:rFonts w:ascii="Arial" w:eastAsia="Times New Roman" w:hAnsi="Arial" w:cs="Arial"/>
          <w:sz w:val="20"/>
          <w:szCs w:val="20"/>
          <w:lang w:val="en-US" w:eastAsia="en-GB"/>
        </w:rPr>
        <w:t xml:space="preserve"> so that Martial Arts can be enjoyed by all. All those involved at</w:t>
      </w:r>
      <w:r w:rsidR="00B31DB5">
        <w:rPr>
          <w:rFonts w:ascii="Arial" w:eastAsia="Times New Roman" w:hAnsi="Arial" w:cs="Arial"/>
          <w:sz w:val="20"/>
          <w:szCs w:val="20"/>
          <w:lang w:val="en-US" w:eastAsia="en-GB"/>
        </w:rPr>
        <w:t xml:space="preserve"> CKS</w:t>
      </w:r>
      <w:r w:rsidRPr="007F503C">
        <w:rPr>
          <w:rFonts w:ascii="Arial" w:eastAsia="Times New Roman" w:hAnsi="Arial" w:cs="Arial"/>
          <w:sz w:val="20"/>
          <w:szCs w:val="20"/>
          <w:lang w:val="en-US" w:eastAsia="en-GB"/>
        </w:rPr>
        <w:t xml:space="preserve"> will show their understanding and commitment to the codes of conduct and ethics by signing a copy of the relevant guidance sheet. </w:t>
      </w:r>
    </w:p>
    <w:p w14:paraId="39456746" w14:textId="77777777" w:rsidR="004D3E81" w:rsidRDefault="004D3E81" w:rsidP="003F349D">
      <w:pPr>
        <w:spacing w:before="204" w:after="204" w:line="396" w:lineRule="atLeast"/>
        <w:rPr>
          <w:rFonts w:ascii="Arial" w:eastAsia="Times New Roman" w:hAnsi="Arial" w:cs="Arial"/>
          <w:sz w:val="36"/>
          <w:szCs w:val="36"/>
          <w:lang w:val="en-US" w:eastAsia="en-GB"/>
        </w:rPr>
      </w:pPr>
    </w:p>
    <w:p w14:paraId="1D0279C4" w14:textId="21F0D381" w:rsidR="003F349D" w:rsidRPr="004D3E81" w:rsidRDefault="004D3E81" w:rsidP="003F349D">
      <w:pPr>
        <w:spacing w:before="204" w:after="204" w:line="396" w:lineRule="atLeast"/>
        <w:rPr>
          <w:rFonts w:ascii="Arial" w:eastAsia="Times New Roman" w:hAnsi="Arial" w:cs="Arial"/>
          <w:sz w:val="36"/>
          <w:szCs w:val="36"/>
          <w:lang w:val="en-US" w:eastAsia="en-GB"/>
        </w:rPr>
      </w:pPr>
      <w:r w:rsidRPr="004D3E81">
        <w:rPr>
          <w:rFonts w:ascii="Arial" w:eastAsia="Times New Roman" w:hAnsi="Arial" w:cs="Arial"/>
          <w:sz w:val="36"/>
          <w:szCs w:val="36"/>
          <w:lang w:val="en-US" w:eastAsia="en-GB"/>
        </w:rPr>
        <w:t>1</w:t>
      </w:r>
      <w:r w:rsidR="002C7BDF">
        <w:rPr>
          <w:rFonts w:ascii="Arial" w:eastAsia="Times New Roman" w:hAnsi="Arial" w:cs="Arial"/>
          <w:sz w:val="36"/>
          <w:szCs w:val="36"/>
          <w:lang w:val="en-US" w:eastAsia="en-GB"/>
        </w:rPr>
        <w:t>2</w:t>
      </w:r>
      <w:r w:rsidRPr="004D3E81">
        <w:rPr>
          <w:rFonts w:ascii="Arial" w:eastAsia="Times New Roman" w:hAnsi="Arial" w:cs="Arial"/>
          <w:sz w:val="36"/>
          <w:szCs w:val="36"/>
          <w:lang w:val="en-US" w:eastAsia="en-GB"/>
        </w:rPr>
        <w:t>.</w:t>
      </w:r>
      <w:r>
        <w:rPr>
          <w:rFonts w:ascii="Arial" w:eastAsia="Times New Roman" w:hAnsi="Arial" w:cs="Arial"/>
          <w:b/>
          <w:bCs/>
          <w:sz w:val="36"/>
          <w:szCs w:val="36"/>
          <w:lang w:val="en-US" w:eastAsia="en-GB"/>
        </w:rPr>
        <w:t xml:space="preserve"> </w:t>
      </w:r>
      <w:r w:rsidR="003F349D" w:rsidRPr="004D3E81">
        <w:rPr>
          <w:rFonts w:ascii="Arial" w:eastAsia="Times New Roman" w:hAnsi="Arial" w:cs="Arial"/>
          <w:b/>
          <w:bCs/>
          <w:sz w:val="36"/>
          <w:szCs w:val="36"/>
          <w:lang w:val="en-US" w:eastAsia="en-GB"/>
        </w:rPr>
        <w:t>Safer Recruiting</w:t>
      </w:r>
    </w:p>
    <w:p w14:paraId="730DF063" w14:textId="69953007" w:rsidR="004D3E81"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 xml:space="preserve">At </w:t>
      </w:r>
      <w:r w:rsidR="00B31DB5">
        <w:rPr>
          <w:rFonts w:ascii="Arial" w:eastAsia="Times New Roman" w:hAnsi="Arial" w:cs="Arial"/>
          <w:sz w:val="18"/>
          <w:szCs w:val="18"/>
          <w:lang w:val="en-US" w:eastAsia="en-GB"/>
        </w:rPr>
        <w:t xml:space="preserve">CKS </w:t>
      </w:r>
      <w:r w:rsidRPr="00633FEA">
        <w:rPr>
          <w:rFonts w:ascii="Arial" w:eastAsia="Times New Roman" w:hAnsi="Arial" w:cs="Arial"/>
          <w:sz w:val="18"/>
          <w:szCs w:val="18"/>
          <w:lang w:val="en-US" w:eastAsia="en-GB"/>
        </w:rPr>
        <w:t>we take all reasonable steps to ensure unsuitable people are prevented from working with children.</w:t>
      </w:r>
      <w:r w:rsidR="00BC6450">
        <w:rPr>
          <w:rFonts w:ascii="Arial" w:eastAsia="Times New Roman" w:hAnsi="Arial" w:cs="Arial"/>
          <w:sz w:val="18"/>
          <w:szCs w:val="18"/>
          <w:lang w:val="en-US" w:eastAsia="en-GB"/>
        </w:rPr>
        <w:t xml:space="preserve"> </w:t>
      </w:r>
      <w:r w:rsidR="00724F17">
        <w:rPr>
          <w:rFonts w:ascii="Arial" w:eastAsia="Times New Roman" w:hAnsi="Arial" w:cs="Arial"/>
          <w:sz w:val="18"/>
          <w:szCs w:val="18"/>
          <w:lang w:val="en-US" w:eastAsia="en-GB"/>
        </w:rPr>
        <w:t>All</w:t>
      </w:r>
      <w:r w:rsidR="00204571">
        <w:rPr>
          <w:rFonts w:ascii="Arial" w:eastAsia="Times New Roman" w:hAnsi="Arial" w:cs="Arial"/>
          <w:sz w:val="18"/>
          <w:szCs w:val="18"/>
          <w:lang w:val="en-US" w:eastAsia="en-GB"/>
        </w:rPr>
        <w:t xml:space="preserve"> our instructors are required to </w:t>
      </w:r>
      <w:r w:rsidR="00724F17">
        <w:rPr>
          <w:rFonts w:ascii="Arial" w:eastAsia="Times New Roman" w:hAnsi="Arial" w:cs="Arial"/>
          <w:sz w:val="18"/>
          <w:szCs w:val="18"/>
          <w:lang w:val="en-US" w:eastAsia="en-GB"/>
        </w:rPr>
        <w:t>produce</w:t>
      </w:r>
      <w:r w:rsidR="00204571">
        <w:rPr>
          <w:rFonts w:ascii="Arial" w:eastAsia="Times New Roman" w:hAnsi="Arial" w:cs="Arial"/>
          <w:sz w:val="18"/>
          <w:szCs w:val="18"/>
          <w:lang w:val="en-US" w:eastAsia="en-GB"/>
        </w:rPr>
        <w:t xml:space="preserve"> an </w:t>
      </w:r>
      <w:r w:rsidR="00724F17">
        <w:rPr>
          <w:rFonts w:ascii="Arial" w:eastAsia="Times New Roman" w:hAnsi="Arial" w:cs="Arial"/>
          <w:sz w:val="18"/>
          <w:szCs w:val="18"/>
          <w:lang w:val="en-US" w:eastAsia="en-GB"/>
        </w:rPr>
        <w:t>up-to-date</w:t>
      </w:r>
      <w:r w:rsidR="00204571">
        <w:rPr>
          <w:rFonts w:ascii="Arial" w:eastAsia="Times New Roman" w:hAnsi="Arial" w:cs="Arial"/>
          <w:sz w:val="18"/>
          <w:szCs w:val="18"/>
          <w:lang w:val="en-US" w:eastAsia="en-GB"/>
        </w:rPr>
        <w:t xml:space="preserve"> </w:t>
      </w:r>
      <w:r w:rsidR="00724F17">
        <w:rPr>
          <w:rFonts w:ascii="Arial" w:eastAsia="Times New Roman" w:hAnsi="Arial" w:cs="Arial"/>
          <w:sz w:val="18"/>
          <w:szCs w:val="18"/>
          <w:lang w:val="en-US" w:eastAsia="en-GB"/>
        </w:rPr>
        <w:t>DBS and</w:t>
      </w:r>
      <w:r w:rsidR="006F4595">
        <w:rPr>
          <w:rFonts w:ascii="Arial" w:eastAsia="Times New Roman" w:hAnsi="Arial" w:cs="Arial"/>
          <w:sz w:val="18"/>
          <w:szCs w:val="18"/>
          <w:lang w:val="en-US" w:eastAsia="en-GB"/>
        </w:rPr>
        <w:t xml:space="preserve"> </w:t>
      </w:r>
      <w:r w:rsidR="00724F17">
        <w:rPr>
          <w:rFonts w:ascii="Arial" w:eastAsia="Times New Roman" w:hAnsi="Arial" w:cs="Arial"/>
          <w:sz w:val="18"/>
          <w:szCs w:val="18"/>
          <w:lang w:val="en-US" w:eastAsia="en-GB"/>
        </w:rPr>
        <w:t xml:space="preserve">are subject to </w:t>
      </w:r>
      <w:r w:rsidR="006F4595">
        <w:rPr>
          <w:rFonts w:ascii="Arial" w:eastAsia="Times New Roman" w:hAnsi="Arial" w:cs="Arial"/>
          <w:sz w:val="18"/>
          <w:szCs w:val="18"/>
          <w:lang w:val="en-US" w:eastAsia="en-GB"/>
        </w:rPr>
        <w:t>background checks</w:t>
      </w:r>
      <w:r w:rsidR="00724F17">
        <w:rPr>
          <w:rFonts w:ascii="Arial" w:eastAsia="Times New Roman" w:hAnsi="Arial" w:cs="Arial"/>
          <w:sz w:val="18"/>
          <w:szCs w:val="18"/>
          <w:lang w:val="en-US" w:eastAsia="en-GB"/>
        </w:rPr>
        <w:t xml:space="preserve">. In circumstances where an instructor is less known to us, we will require </w:t>
      </w:r>
      <w:r w:rsidR="00E52B28">
        <w:rPr>
          <w:rFonts w:ascii="Arial" w:eastAsia="Times New Roman" w:hAnsi="Arial" w:cs="Arial"/>
          <w:sz w:val="18"/>
          <w:szCs w:val="18"/>
          <w:lang w:val="en-US" w:eastAsia="en-GB"/>
        </w:rPr>
        <w:t xml:space="preserve">a reference. </w:t>
      </w:r>
    </w:p>
    <w:p w14:paraId="0298C9E2" w14:textId="5CB2835B" w:rsidR="00991C97" w:rsidRDefault="00991C97" w:rsidP="003F349D">
      <w:pPr>
        <w:spacing w:before="204" w:after="204" w:line="396" w:lineRule="atLeast"/>
        <w:rPr>
          <w:rFonts w:ascii="Arial" w:eastAsia="Times New Roman" w:hAnsi="Arial" w:cs="Arial"/>
          <w:sz w:val="18"/>
          <w:szCs w:val="18"/>
          <w:lang w:val="en-US" w:eastAsia="en-GB"/>
        </w:rPr>
      </w:pPr>
      <w:r>
        <w:rPr>
          <w:rFonts w:ascii="Arial" w:eastAsia="Times New Roman" w:hAnsi="Arial" w:cs="Arial"/>
          <w:sz w:val="18"/>
          <w:szCs w:val="18"/>
          <w:lang w:val="en-US" w:eastAsia="en-GB"/>
        </w:rPr>
        <w:t xml:space="preserve">Our instructors will also be required to </w:t>
      </w:r>
      <w:r w:rsidR="00DC32A4">
        <w:rPr>
          <w:rFonts w:ascii="Arial" w:eastAsia="Times New Roman" w:hAnsi="Arial" w:cs="Arial"/>
          <w:sz w:val="18"/>
          <w:szCs w:val="18"/>
          <w:lang w:val="en-US" w:eastAsia="en-GB"/>
        </w:rPr>
        <w:t xml:space="preserve">update their DBS every 3 years. </w:t>
      </w:r>
    </w:p>
    <w:p w14:paraId="5E2BADBD" w14:textId="76ADAE10" w:rsidR="00E52B28" w:rsidRDefault="00E52B28" w:rsidP="003F349D">
      <w:pPr>
        <w:spacing w:before="204" w:after="204" w:line="396" w:lineRule="atLeast"/>
        <w:rPr>
          <w:rFonts w:ascii="Arial" w:eastAsia="Times New Roman" w:hAnsi="Arial" w:cs="Arial"/>
          <w:sz w:val="18"/>
          <w:szCs w:val="18"/>
          <w:lang w:val="en-US" w:eastAsia="en-GB"/>
        </w:rPr>
      </w:pPr>
      <w:r>
        <w:rPr>
          <w:rFonts w:ascii="Arial" w:eastAsia="Times New Roman" w:hAnsi="Arial" w:cs="Arial"/>
          <w:sz w:val="18"/>
          <w:szCs w:val="18"/>
          <w:lang w:val="en-US" w:eastAsia="en-GB"/>
        </w:rPr>
        <w:t xml:space="preserve">Due to </w:t>
      </w:r>
      <w:r w:rsidR="00EB628B">
        <w:rPr>
          <w:rFonts w:ascii="Arial" w:eastAsia="Times New Roman" w:hAnsi="Arial" w:cs="Arial"/>
          <w:sz w:val="18"/>
          <w:szCs w:val="18"/>
          <w:lang w:val="en-US" w:eastAsia="en-GB"/>
        </w:rPr>
        <w:t>all</w:t>
      </w:r>
      <w:r w:rsidR="00F1368A">
        <w:rPr>
          <w:rFonts w:ascii="Arial" w:eastAsia="Times New Roman" w:hAnsi="Arial" w:cs="Arial"/>
          <w:sz w:val="18"/>
          <w:szCs w:val="18"/>
          <w:lang w:val="en-US" w:eastAsia="en-GB"/>
        </w:rPr>
        <w:t xml:space="preserve"> the </w:t>
      </w:r>
      <w:r>
        <w:rPr>
          <w:rFonts w:ascii="Arial" w:eastAsia="Times New Roman" w:hAnsi="Arial" w:cs="Arial"/>
          <w:sz w:val="18"/>
          <w:szCs w:val="18"/>
          <w:lang w:val="en-US" w:eastAsia="en-GB"/>
        </w:rPr>
        <w:t xml:space="preserve">instructors at CKS </w:t>
      </w:r>
      <w:r w:rsidR="00F1368A">
        <w:rPr>
          <w:rFonts w:ascii="Arial" w:eastAsia="Times New Roman" w:hAnsi="Arial" w:cs="Arial"/>
          <w:sz w:val="18"/>
          <w:szCs w:val="18"/>
          <w:lang w:val="en-US" w:eastAsia="en-GB"/>
        </w:rPr>
        <w:t xml:space="preserve">working on a </w:t>
      </w:r>
      <w:r>
        <w:rPr>
          <w:rFonts w:ascii="Arial" w:eastAsia="Times New Roman" w:hAnsi="Arial" w:cs="Arial"/>
          <w:sz w:val="18"/>
          <w:szCs w:val="18"/>
          <w:lang w:val="en-US" w:eastAsia="en-GB"/>
        </w:rPr>
        <w:t>voluntary</w:t>
      </w:r>
      <w:r w:rsidR="00F1368A">
        <w:rPr>
          <w:rFonts w:ascii="Arial" w:eastAsia="Times New Roman" w:hAnsi="Arial" w:cs="Arial"/>
          <w:sz w:val="18"/>
          <w:szCs w:val="18"/>
          <w:lang w:val="en-US" w:eastAsia="en-GB"/>
        </w:rPr>
        <w:t xml:space="preserve"> basis</w:t>
      </w:r>
      <w:r>
        <w:rPr>
          <w:rFonts w:ascii="Arial" w:eastAsia="Times New Roman" w:hAnsi="Arial" w:cs="Arial"/>
          <w:sz w:val="18"/>
          <w:szCs w:val="18"/>
          <w:lang w:val="en-US" w:eastAsia="en-GB"/>
        </w:rPr>
        <w:t>, and</w:t>
      </w:r>
      <w:r w:rsidR="00F1368A">
        <w:rPr>
          <w:rFonts w:ascii="Arial" w:eastAsia="Times New Roman" w:hAnsi="Arial" w:cs="Arial"/>
          <w:sz w:val="18"/>
          <w:szCs w:val="18"/>
          <w:lang w:val="en-US" w:eastAsia="en-GB"/>
        </w:rPr>
        <w:t xml:space="preserve"> most being</w:t>
      </w:r>
      <w:r>
        <w:rPr>
          <w:rFonts w:ascii="Arial" w:eastAsia="Times New Roman" w:hAnsi="Arial" w:cs="Arial"/>
          <w:sz w:val="18"/>
          <w:szCs w:val="18"/>
          <w:lang w:val="en-US" w:eastAsia="en-GB"/>
        </w:rPr>
        <w:t xml:space="preserve"> members of the school. We can vet them throughout </w:t>
      </w:r>
      <w:r w:rsidR="00F1368A">
        <w:rPr>
          <w:rFonts w:ascii="Arial" w:eastAsia="Times New Roman" w:hAnsi="Arial" w:cs="Arial"/>
          <w:sz w:val="18"/>
          <w:szCs w:val="18"/>
          <w:lang w:val="en-US" w:eastAsia="en-GB"/>
        </w:rPr>
        <w:t>their time with us as to whether they will be suitable instructors. We will check for:</w:t>
      </w:r>
    </w:p>
    <w:p w14:paraId="1BC6F1F6" w14:textId="62A0FDD4" w:rsidR="00F1368A" w:rsidRPr="004E4325" w:rsidRDefault="00F1368A" w:rsidP="00EB628B">
      <w:pPr>
        <w:spacing w:before="204" w:after="204" w:line="240" w:lineRule="auto"/>
        <w:rPr>
          <w:rFonts w:ascii="Arial" w:eastAsia="Times New Roman" w:hAnsi="Arial" w:cs="Arial"/>
          <w:b/>
          <w:bCs/>
          <w:sz w:val="18"/>
          <w:szCs w:val="18"/>
          <w:lang w:val="en-US" w:eastAsia="en-GB"/>
        </w:rPr>
      </w:pPr>
      <w:r w:rsidRPr="004E4325">
        <w:rPr>
          <w:rFonts w:ascii="Arial" w:eastAsia="Times New Roman" w:hAnsi="Arial" w:cs="Arial"/>
          <w:b/>
          <w:bCs/>
          <w:sz w:val="18"/>
          <w:szCs w:val="18"/>
          <w:lang w:val="en-US" w:eastAsia="en-GB"/>
        </w:rPr>
        <w:t xml:space="preserve">. </w:t>
      </w:r>
      <w:r w:rsidR="001730AD" w:rsidRPr="004E4325">
        <w:rPr>
          <w:rFonts w:ascii="Arial" w:eastAsia="Times New Roman" w:hAnsi="Arial" w:cs="Arial"/>
          <w:b/>
          <w:bCs/>
          <w:sz w:val="18"/>
          <w:szCs w:val="18"/>
          <w:lang w:val="en-US" w:eastAsia="en-GB"/>
        </w:rPr>
        <w:t xml:space="preserve">General </w:t>
      </w:r>
      <w:r w:rsidRPr="004E4325">
        <w:rPr>
          <w:rFonts w:ascii="Arial" w:eastAsia="Times New Roman" w:hAnsi="Arial" w:cs="Arial"/>
          <w:b/>
          <w:bCs/>
          <w:sz w:val="18"/>
          <w:szCs w:val="18"/>
          <w:lang w:val="en-US" w:eastAsia="en-GB"/>
        </w:rPr>
        <w:t>behaviour.</w:t>
      </w:r>
    </w:p>
    <w:p w14:paraId="29083760" w14:textId="153DAFFE" w:rsidR="00F1368A" w:rsidRPr="004E4325" w:rsidRDefault="00F1368A" w:rsidP="00EB628B">
      <w:pPr>
        <w:spacing w:before="204" w:after="204" w:line="240" w:lineRule="auto"/>
        <w:rPr>
          <w:rFonts w:ascii="Arial" w:eastAsia="Times New Roman" w:hAnsi="Arial" w:cs="Arial"/>
          <w:b/>
          <w:bCs/>
          <w:sz w:val="18"/>
          <w:szCs w:val="18"/>
          <w:lang w:val="en-US" w:eastAsia="en-GB"/>
        </w:rPr>
      </w:pPr>
      <w:r w:rsidRPr="004E4325">
        <w:rPr>
          <w:rFonts w:ascii="Arial" w:eastAsia="Times New Roman" w:hAnsi="Arial" w:cs="Arial"/>
          <w:b/>
          <w:bCs/>
          <w:sz w:val="18"/>
          <w:szCs w:val="18"/>
          <w:lang w:val="en-US" w:eastAsia="en-GB"/>
        </w:rPr>
        <w:t>.</w:t>
      </w:r>
      <w:r w:rsidR="001730AD" w:rsidRPr="004E4325">
        <w:rPr>
          <w:rFonts w:ascii="Arial" w:eastAsia="Times New Roman" w:hAnsi="Arial" w:cs="Arial"/>
          <w:b/>
          <w:bCs/>
          <w:sz w:val="18"/>
          <w:szCs w:val="18"/>
          <w:lang w:val="en-US" w:eastAsia="en-GB"/>
        </w:rPr>
        <w:t xml:space="preserve"> Martial competency.</w:t>
      </w:r>
    </w:p>
    <w:p w14:paraId="4EB7CF37" w14:textId="7C5DC96A" w:rsidR="001730AD" w:rsidRPr="004E4325" w:rsidRDefault="001730AD" w:rsidP="00EB628B">
      <w:pPr>
        <w:spacing w:before="204" w:after="204" w:line="240" w:lineRule="auto"/>
        <w:rPr>
          <w:rFonts w:ascii="Arial" w:eastAsia="Times New Roman" w:hAnsi="Arial" w:cs="Arial"/>
          <w:b/>
          <w:bCs/>
          <w:sz w:val="18"/>
          <w:szCs w:val="18"/>
          <w:lang w:val="en-US" w:eastAsia="en-GB"/>
        </w:rPr>
      </w:pPr>
      <w:r w:rsidRPr="004E4325">
        <w:rPr>
          <w:rFonts w:ascii="Arial" w:eastAsia="Times New Roman" w:hAnsi="Arial" w:cs="Arial"/>
          <w:b/>
          <w:bCs/>
          <w:sz w:val="18"/>
          <w:szCs w:val="18"/>
          <w:lang w:val="en-US" w:eastAsia="en-GB"/>
        </w:rPr>
        <w:t xml:space="preserve">. </w:t>
      </w:r>
      <w:r w:rsidR="009C0BF1" w:rsidRPr="004E4325">
        <w:rPr>
          <w:rFonts w:ascii="Arial" w:eastAsia="Times New Roman" w:hAnsi="Arial" w:cs="Arial"/>
          <w:b/>
          <w:bCs/>
          <w:sz w:val="18"/>
          <w:szCs w:val="18"/>
          <w:lang w:val="en-US" w:eastAsia="en-GB"/>
        </w:rPr>
        <w:t>Ability to uphold CKS standards and practices.</w:t>
      </w:r>
    </w:p>
    <w:p w14:paraId="5BDF9196" w14:textId="36374D78" w:rsidR="00447105" w:rsidRPr="00FF3E28" w:rsidRDefault="009C0BF1" w:rsidP="00EB628B">
      <w:pPr>
        <w:spacing w:before="204" w:after="204" w:line="240" w:lineRule="auto"/>
        <w:rPr>
          <w:rFonts w:ascii="Arial" w:eastAsia="Times New Roman" w:hAnsi="Arial" w:cs="Arial"/>
          <w:b/>
          <w:bCs/>
          <w:sz w:val="18"/>
          <w:szCs w:val="18"/>
          <w:lang w:val="en-US" w:eastAsia="en-GB"/>
        </w:rPr>
      </w:pPr>
      <w:r w:rsidRPr="004E4325">
        <w:rPr>
          <w:rFonts w:ascii="Arial" w:eastAsia="Times New Roman" w:hAnsi="Arial" w:cs="Arial"/>
          <w:b/>
          <w:bCs/>
          <w:sz w:val="18"/>
          <w:szCs w:val="18"/>
          <w:lang w:val="en-US" w:eastAsia="en-GB"/>
        </w:rPr>
        <w:t xml:space="preserve">. </w:t>
      </w:r>
      <w:r w:rsidR="00447105" w:rsidRPr="004E4325">
        <w:rPr>
          <w:rFonts w:ascii="Arial" w:eastAsia="Times New Roman" w:hAnsi="Arial" w:cs="Arial"/>
          <w:b/>
          <w:bCs/>
          <w:sz w:val="18"/>
          <w:szCs w:val="18"/>
          <w:lang w:val="en-US" w:eastAsia="en-GB"/>
        </w:rPr>
        <w:t>Communication skills.</w:t>
      </w:r>
    </w:p>
    <w:p w14:paraId="18DC9EF0" w14:textId="4EC21BDA" w:rsidR="00447105" w:rsidRPr="00F1368A" w:rsidRDefault="00447105" w:rsidP="00EB628B">
      <w:pPr>
        <w:spacing w:before="204" w:after="204" w:line="240" w:lineRule="auto"/>
        <w:rPr>
          <w:rFonts w:ascii="Arial" w:eastAsia="Times New Roman" w:hAnsi="Arial" w:cs="Arial"/>
          <w:sz w:val="18"/>
          <w:szCs w:val="18"/>
          <w:lang w:val="en-US" w:eastAsia="en-GB"/>
        </w:rPr>
      </w:pPr>
      <w:r>
        <w:rPr>
          <w:rFonts w:ascii="Arial" w:eastAsia="Times New Roman" w:hAnsi="Arial" w:cs="Arial"/>
          <w:sz w:val="18"/>
          <w:szCs w:val="18"/>
          <w:lang w:val="en-US" w:eastAsia="en-GB"/>
        </w:rPr>
        <w:t>Failure to produce required documentation</w:t>
      </w:r>
      <w:r w:rsidR="00E53AF9">
        <w:rPr>
          <w:rFonts w:ascii="Arial" w:eastAsia="Times New Roman" w:hAnsi="Arial" w:cs="Arial"/>
          <w:sz w:val="18"/>
          <w:szCs w:val="18"/>
          <w:lang w:val="en-US" w:eastAsia="en-GB"/>
        </w:rPr>
        <w:t xml:space="preserve"> or uphold expectations </w:t>
      </w:r>
      <w:r w:rsidR="00D90B57">
        <w:rPr>
          <w:rFonts w:ascii="Arial" w:eastAsia="Times New Roman" w:hAnsi="Arial" w:cs="Arial"/>
          <w:sz w:val="18"/>
          <w:szCs w:val="18"/>
          <w:lang w:val="en-US" w:eastAsia="en-GB"/>
        </w:rPr>
        <w:t>will result in a refusal and/or dismissal from the CKS teaching</w:t>
      </w:r>
      <w:r w:rsidR="00FF3E28">
        <w:rPr>
          <w:rFonts w:ascii="Arial" w:eastAsia="Times New Roman" w:hAnsi="Arial" w:cs="Arial"/>
          <w:sz w:val="18"/>
          <w:szCs w:val="18"/>
          <w:lang w:val="en-US" w:eastAsia="en-GB"/>
        </w:rPr>
        <w:t xml:space="preserve"> team</w:t>
      </w:r>
      <w:r w:rsidR="00D90B57">
        <w:rPr>
          <w:rFonts w:ascii="Arial" w:eastAsia="Times New Roman" w:hAnsi="Arial" w:cs="Arial"/>
          <w:sz w:val="18"/>
          <w:szCs w:val="18"/>
          <w:lang w:val="en-US" w:eastAsia="en-GB"/>
        </w:rPr>
        <w:t xml:space="preserve">, and potentially CKS altogether. </w:t>
      </w:r>
    </w:p>
    <w:p w14:paraId="649961B6" w14:textId="65571DC3" w:rsidR="004D3E81" w:rsidRDefault="004D3E81" w:rsidP="003F349D">
      <w:pPr>
        <w:spacing w:before="204" w:after="204" w:line="396" w:lineRule="atLeast"/>
        <w:rPr>
          <w:rFonts w:ascii="Arial" w:eastAsia="Times New Roman" w:hAnsi="Arial" w:cs="Arial"/>
          <w:sz w:val="36"/>
          <w:szCs w:val="36"/>
          <w:lang w:val="en-US" w:eastAsia="en-GB"/>
        </w:rPr>
      </w:pPr>
    </w:p>
    <w:p w14:paraId="1D412345" w14:textId="273DA128" w:rsidR="003F349D" w:rsidRPr="004D3E81" w:rsidRDefault="004D3E81" w:rsidP="003F349D">
      <w:pPr>
        <w:spacing w:before="204" w:after="204" w:line="396" w:lineRule="atLeast"/>
        <w:rPr>
          <w:rFonts w:ascii="Arial" w:eastAsia="Times New Roman" w:hAnsi="Arial" w:cs="Arial"/>
          <w:sz w:val="36"/>
          <w:szCs w:val="36"/>
          <w:lang w:val="en-US" w:eastAsia="en-GB"/>
        </w:rPr>
      </w:pPr>
      <w:r w:rsidRPr="004D3E81">
        <w:rPr>
          <w:rFonts w:ascii="Arial" w:eastAsia="Times New Roman" w:hAnsi="Arial" w:cs="Arial"/>
          <w:sz w:val="36"/>
          <w:szCs w:val="36"/>
          <w:lang w:val="en-US" w:eastAsia="en-GB"/>
        </w:rPr>
        <w:t>1</w:t>
      </w:r>
      <w:r w:rsidR="002C7BDF">
        <w:rPr>
          <w:rFonts w:ascii="Arial" w:eastAsia="Times New Roman" w:hAnsi="Arial" w:cs="Arial"/>
          <w:sz w:val="36"/>
          <w:szCs w:val="36"/>
          <w:lang w:val="en-US" w:eastAsia="en-GB"/>
        </w:rPr>
        <w:t>3</w:t>
      </w:r>
      <w:r w:rsidRPr="004D3E81">
        <w:rPr>
          <w:rFonts w:ascii="Arial" w:eastAsia="Times New Roman" w:hAnsi="Arial" w:cs="Arial"/>
          <w:sz w:val="36"/>
          <w:szCs w:val="36"/>
          <w:lang w:val="en-US" w:eastAsia="en-GB"/>
        </w:rPr>
        <w:t>.</w:t>
      </w:r>
      <w:r>
        <w:rPr>
          <w:rFonts w:ascii="Arial" w:eastAsia="Times New Roman" w:hAnsi="Arial" w:cs="Arial"/>
          <w:b/>
          <w:bCs/>
          <w:sz w:val="36"/>
          <w:szCs w:val="36"/>
          <w:lang w:val="en-US" w:eastAsia="en-GB"/>
        </w:rPr>
        <w:t xml:space="preserve"> </w:t>
      </w:r>
      <w:r w:rsidR="003F349D" w:rsidRPr="004D3E81">
        <w:rPr>
          <w:rFonts w:ascii="Arial" w:eastAsia="Times New Roman" w:hAnsi="Arial" w:cs="Arial"/>
          <w:b/>
          <w:bCs/>
          <w:sz w:val="36"/>
          <w:szCs w:val="36"/>
          <w:lang w:val="en-US" w:eastAsia="en-GB"/>
        </w:rPr>
        <w:t xml:space="preserve">Supervision, </w:t>
      </w:r>
      <w:r w:rsidR="0048213F">
        <w:rPr>
          <w:rFonts w:ascii="Arial" w:eastAsia="Times New Roman" w:hAnsi="Arial" w:cs="Arial"/>
          <w:b/>
          <w:bCs/>
          <w:sz w:val="36"/>
          <w:szCs w:val="36"/>
          <w:lang w:val="en-US" w:eastAsia="en-GB"/>
        </w:rPr>
        <w:t>S</w:t>
      </w:r>
      <w:r w:rsidR="003F349D" w:rsidRPr="004D3E81">
        <w:rPr>
          <w:rFonts w:ascii="Arial" w:eastAsia="Times New Roman" w:hAnsi="Arial" w:cs="Arial"/>
          <w:b/>
          <w:bCs/>
          <w:sz w:val="36"/>
          <w:szCs w:val="36"/>
          <w:lang w:val="en-US" w:eastAsia="en-GB"/>
        </w:rPr>
        <w:t xml:space="preserve">upport and </w:t>
      </w:r>
      <w:r w:rsidR="0048213F">
        <w:rPr>
          <w:rFonts w:ascii="Arial" w:eastAsia="Times New Roman" w:hAnsi="Arial" w:cs="Arial"/>
          <w:b/>
          <w:bCs/>
          <w:sz w:val="36"/>
          <w:szCs w:val="36"/>
          <w:lang w:val="en-US" w:eastAsia="en-GB"/>
        </w:rPr>
        <w:t>T</w:t>
      </w:r>
      <w:r w:rsidR="003F349D" w:rsidRPr="004D3E81">
        <w:rPr>
          <w:rFonts w:ascii="Arial" w:eastAsia="Times New Roman" w:hAnsi="Arial" w:cs="Arial"/>
          <w:b/>
          <w:bCs/>
          <w:sz w:val="36"/>
          <w:szCs w:val="36"/>
          <w:lang w:val="en-US" w:eastAsia="en-GB"/>
        </w:rPr>
        <w:t>raining</w:t>
      </w:r>
    </w:p>
    <w:p w14:paraId="66F2BEC5" w14:textId="0044D8D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 xml:space="preserve">Once recruited, all staff and volunteers at the </w:t>
      </w:r>
      <w:r w:rsidR="00924B6E">
        <w:rPr>
          <w:rFonts w:ascii="Arial" w:eastAsia="Times New Roman" w:hAnsi="Arial" w:cs="Arial"/>
          <w:sz w:val="18"/>
          <w:szCs w:val="18"/>
          <w:lang w:val="en-US" w:eastAsia="en-GB"/>
        </w:rPr>
        <w:t>CKS</w:t>
      </w:r>
      <w:r w:rsidRPr="00633FEA">
        <w:rPr>
          <w:rFonts w:ascii="Arial" w:eastAsia="Times New Roman" w:hAnsi="Arial" w:cs="Arial"/>
          <w:sz w:val="18"/>
          <w:szCs w:val="18"/>
          <w:lang w:val="en-US" w:eastAsia="en-GB"/>
        </w:rPr>
        <w:t xml:space="preserve"> will be well informed, trained, supervised and supported to ensure that they effectively safeguard children and know how to respond to any concerns.</w:t>
      </w:r>
    </w:p>
    <w:p w14:paraId="098D7EF6" w14:textId="392EA6DB" w:rsidR="003F349D" w:rsidRPr="00633FEA" w:rsidRDefault="00924B6E" w:rsidP="003F349D">
      <w:pPr>
        <w:spacing w:before="204" w:after="204" w:line="396" w:lineRule="atLeast"/>
        <w:rPr>
          <w:rFonts w:ascii="Arial" w:eastAsia="Times New Roman" w:hAnsi="Arial" w:cs="Arial"/>
          <w:sz w:val="18"/>
          <w:szCs w:val="18"/>
          <w:lang w:val="en-US" w:eastAsia="en-GB"/>
        </w:rPr>
      </w:pPr>
      <w:r>
        <w:rPr>
          <w:rFonts w:ascii="Arial" w:eastAsia="Times New Roman" w:hAnsi="Arial" w:cs="Arial"/>
          <w:sz w:val="18"/>
          <w:szCs w:val="18"/>
          <w:lang w:val="en-US" w:eastAsia="en-GB"/>
        </w:rPr>
        <w:t>CKS</w:t>
      </w:r>
      <w:r w:rsidR="003F349D" w:rsidRPr="00633FEA">
        <w:rPr>
          <w:rFonts w:ascii="Arial" w:eastAsia="Times New Roman" w:hAnsi="Arial" w:cs="Arial"/>
          <w:sz w:val="18"/>
          <w:szCs w:val="18"/>
          <w:lang w:val="en-US" w:eastAsia="en-GB"/>
        </w:rPr>
        <w:t xml:space="preserve"> will ensure that training and resources are available to encourage the development of staff and volunteers. This will include:</w:t>
      </w:r>
    </w:p>
    <w:p w14:paraId="144C4C5B" w14:textId="5C6EE4F0" w:rsidR="003F349D" w:rsidRPr="00924B6E" w:rsidRDefault="00924B6E" w:rsidP="00924B6E">
      <w:pPr>
        <w:numPr>
          <w:ilvl w:val="0"/>
          <w:numId w:val="18"/>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A</w:t>
      </w:r>
      <w:r w:rsidR="003F349D" w:rsidRPr="00924B6E">
        <w:rPr>
          <w:rFonts w:ascii="Arial" w:eastAsia="Times New Roman" w:hAnsi="Arial" w:cs="Arial"/>
          <w:b/>
          <w:bCs/>
          <w:lang w:val="en-US" w:eastAsia="en-GB"/>
        </w:rPr>
        <w:t>n induction to the work and the school</w:t>
      </w:r>
      <w:r>
        <w:rPr>
          <w:rFonts w:ascii="Arial" w:eastAsia="Times New Roman" w:hAnsi="Arial" w:cs="Arial"/>
          <w:b/>
          <w:bCs/>
          <w:lang w:val="en-US" w:eastAsia="en-GB"/>
        </w:rPr>
        <w:t>.</w:t>
      </w:r>
    </w:p>
    <w:p w14:paraId="4E1A003F" w14:textId="4E1346B7" w:rsidR="003F349D" w:rsidRPr="00924B6E" w:rsidRDefault="00924B6E" w:rsidP="00924B6E">
      <w:pPr>
        <w:numPr>
          <w:ilvl w:val="0"/>
          <w:numId w:val="18"/>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lastRenderedPageBreak/>
        <w:t>A</w:t>
      </w:r>
      <w:r w:rsidR="003F349D" w:rsidRPr="00924B6E">
        <w:rPr>
          <w:rFonts w:ascii="Arial" w:eastAsia="Times New Roman" w:hAnsi="Arial" w:cs="Arial"/>
          <w:b/>
          <w:bCs/>
          <w:lang w:val="en-US" w:eastAsia="en-GB"/>
        </w:rPr>
        <w:t xml:space="preserve"> trial period in which to develop skills whilst supervised</w:t>
      </w:r>
      <w:r>
        <w:rPr>
          <w:rFonts w:ascii="Arial" w:eastAsia="Times New Roman" w:hAnsi="Arial" w:cs="Arial"/>
          <w:b/>
          <w:bCs/>
          <w:lang w:val="en-US" w:eastAsia="en-GB"/>
        </w:rPr>
        <w:t>.</w:t>
      </w:r>
    </w:p>
    <w:p w14:paraId="56884BC6" w14:textId="579D7160" w:rsidR="003F349D" w:rsidRPr="00924B6E" w:rsidRDefault="00924B6E" w:rsidP="00924B6E">
      <w:pPr>
        <w:numPr>
          <w:ilvl w:val="0"/>
          <w:numId w:val="18"/>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O</w:t>
      </w:r>
      <w:r w:rsidR="003F349D" w:rsidRPr="00924B6E">
        <w:rPr>
          <w:rFonts w:ascii="Arial" w:eastAsia="Times New Roman" w:hAnsi="Arial" w:cs="Arial"/>
          <w:b/>
          <w:bCs/>
          <w:lang w:val="en-US" w:eastAsia="en-GB"/>
        </w:rPr>
        <w:t>ngoing support and monitoring</w:t>
      </w:r>
      <w:r>
        <w:rPr>
          <w:rFonts w:ascii="Arial" w:eastAsia="Times New Roman" w:hAnsi="Arial" w:cs="Arial"/>
          <w:b/>
          <w:bCs/>
          <w:lang w:val="en-US" w:eastAsia="en-GB"/>
        </w:rPr>
        <w:t>.</w:t>
      </w:r>
    </w:p>
    <w:p w14:paraId="45CFD16E"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There are currently no formal qualifications specifically for safeguarding and protecting children in sport. However, training developed by sports and other organisations is available to strengthen the skills and knowledge of the sporting children’s workforce to safeguard children and young people. Training plays an important role in equipping staff and volunteers to do their job safely and effectively. Different safeguarding training is available depending on the person’s role.</w:t>
      </w:r>
    </w:p>
    <w:p w14:paraId="50A25562" w14:textId="437E17C6" w:rsidR="003F349D" w:rsidRPr="004D3E81" w:rsidRDefault="004D3E81" w:rsidP="003F349D">
      <w:pPr>
        <w:spacing w:before="204" w:after="204" w:line="396" w:lineRule="atLeast"/>
        <w:rPr>
          <w:rFonts w:ascii="Arial" w:eastAsia="Times New Roman" w:hAnsi="Arial" w:cs="Arial"/>
          <w:sz w:val="36"/>
          <w:szCs w:val="36"/>
          <w:lang w:val="en-US" w:eastAsia="en-GB"/>
        </w:rPr>
      </w:pPr>
      <w:r w:rsidRPr="004D3E81">
        <w:rPr>
          <w:rFonts w:ascii="Arial" w:eastAsia="Times New Roman" w:hAnsi="Arial" w:cs="Arial"/>
          <w:sz w:val="36"/>
          <w:szCs w:val="36"/>
          <w:lang w:val="en-US" w:eastAsia="en-GB"/>
        </w:rPr>
        <w:t>1</w:t>
      </w:r>
      <w:r w:rsidR="002C7BDF">
        <w:rPr>
          <w:rFonts w:ascii="Arial" w:eastAsia="Times New Roman" w:hAnsi="Arial" w:cs="Arial"/>
          <w:sz w:val="36"/>
          <w:szCs w:val="36"/>
          <w:lang w:val="en-US" w:eastAsia="en-GB"/>
        </w:rPr>
        <w:t>4</w:t>
      </w:r>
      <w:r w:rsidRPr="004D3E81">
        <w:rPr>
          <w:rFonts w:ascii="Arial" w:eastAsia="Times New Roman" w:hAnsi="Arial" w:cs="Arial"/>
          <w:sz w:val="36"/>
          <w:szCs w:val="36"/>
          <w:lang w:val="en-US" w:eastAsia="en-GB"/>
        </w:rPr>
        <w:t>.</w:t>
      </w:r>
      <w:r>
        <w:rPr>
          <w:rFonts w:ascii="Arial" w:eastAsia="Times New Roman" w:hAnsi="Arial" w:cs="Arial"/>
          <w:b/>
          <w:bCs/>
          <w:sz w:val="36"/>
          <w:szCs w:val="36"/>
          <w:lang w:val="en-US" w:eastAsia="en-GB"/>
        </w:rPr>
        <w:t xml:space="preserve"> </w:t>
      </w:r>
      <w:r w:rsidR="003F349D" w:rsidRPr="004D3E81">
        <w:rPr>
          <w:rFonts w:ascii="Arial" w:eastAsia="Times New Roman" w:hAnsi="Arial" w:cs="Arial"/>
          <w:b/>
          <w:bCs/>
          <w:sz w:val="36"/>
          <w:szCs w:val="36"/>
          <w:lang w:val="en-US" w:eastAsia="en-GB"/>
        </w:rPr>
        <w:t>Whistleblowing</w:t>
      </w:r>
    </w:p>
    <w:p w14:paraId="7EB26411" w14:textId="272753A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 xml:space="preserve">It’s important that people within the </w:t>
      </w:r>
      <w:bookmarkStart w:id="0" w:name="_Hlk11682403"/>
      <w:r w:rsidR="00924B6E">
        <w:rPr>
          <w:rFonts w:ascii="Arial" w:eastAsia="Times New Roman" w:hAnsi="Arial" w:cs="Arial"/>
          <w:sz w:val="18"/>
          <w:szCs w:val="18"/>
          <w:lang w:val="en-US" w:eastAsia="en-GB"/>
        </w:rPr>
        <w:t>CKS</w:t>
      </w:r>
      <w:r w:rsidRPr="00633FEA">
        <w:rPr>
          <w:rFonts w:ascii="Arial" w:eastAsia="Times New Roman" w:hAnsi="Arial" w:cs="Arial"/>
          <w:sz w:val="18"/>
          <w:szCs w:val="18"/>
          <w:lang w:val="en-US" w:eastAsia="en-GB"/>
        </w:rPr>
        <w:t xml:space="preserve"> </w:t>
      </w:r>
      <w:bookmarkEnd w:id="0"/>
      <w:r w:rsidRPr="00633FEA">
        <w:rPr>
          <w:rFonts w:ascii="Arial" w:eastAsia="Times New Roman" w:hAnsi="Arial" w:cs="Arial"/>
          <w:sz w:val="18"/>
          <w:szCs w:val="18"/>
          <w:lang w:val="en-US" w:eastAsia="en-GB"/>
        </w:rPr>
        <w:t>have the confidence to come forward to speak or act if they’re unhappy with anything.</w:t>
      </w:r>
    </w:p>
    <w:p w14:paraId="1CB5EDB8"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Whistleblowing occurs when a person raises a concern about dangerous or illegal activity, or any wrongdoing within their sports organisation. The NSPCC has a </w:t>
      </w:r>
      <w:hyperlink r:id="rId10" w:history="1">
        <w:r w:rsidRPr="00633FEA">
          <w:rPr>
            <w:rFonts w:ascii="Arial" w:eastAsia="Times New Roman" w:hAnsi="Arial" w:cs="Arial"/>
            <w:sz w:val="18"/>
            <w:szCs w:val="18"/>
            <w:lang w:val="en-US" w:eastAsia="en-GB"/>
          </w:rPr>
          <w:t>whistleblowing advice line</w:t>
        </w:r>
      </w:hyperlink>
      <w:r w:rsidRPr="00633FEA">
        <w:rPr>
          <w:rFonts w:ascii="Arial" w:eastAsia="Times New Roman" w:hAnsi="Arial" w:cs="Arial"/>
          <w:sz w:val="18"/>
          <w:szCs w:val="18"/>
          <w:lang w:val="en-US" w:eastAsia="en-GB"/>
        </w:rPr>
        <w:t> to support professionals who have concerns about how child protection issues are being handled in their own or another organisation.</w:t>
      </w:r>
    </w:p>
    <w:p w14:paraId="0A6D63F8"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More detail can be found on the Whistleblowing Guidance Sheet.</w:t>
      </w:r>
    </w:p>
    <w:p w14:paraId="21A0D672" w14:textId="0492970E" w:rsidR="003F349D" w:rsidRPr="004D3E81" w:rsidRDefault="004D3E81" w:rsidP="003F349D">
      <w:pPr>
        <w:spacing w:before="204" w:after="204" w:line="396" w:lineRule="atLeast"/>
        <w:rPr>
          <w:rFonts w:ascii="Arial" w:eastAsia="Times New Roman" w:hAnsi="Arial" w:cs="Arial"/>
          <w:sz w:val="36"/>
          <w:szCs w:val="36"/>
          <w:lang w:val="en-US" w:eastAsia="en-GB"/>
        </w:rPr>
      </w:pPr>
      <w:r w:rsidRPr="004D3E81">
        <w:rPr>
          <w:rFonts w:ascii="Arial" w:eastAsia="Times New Roman" w:hAnsi="Arial" w:cs="Arial"/>
          <w:sz w:val="36"/>
          <w:szCs w:val="36"/>
          <w:lang w:val="en-US" w:eastAsia="en-GB"/>
        </w:rPr>
        <w:t>1</w:t>
      </w:r>
      <w:r w:rsidR="002C7BDF">
        <w:rPr>
          <w:rFonts w:ascii="Arial" w:eastAsia="Times New Roman" w:hAnsi="Arial" w:cs="Arial"/>
          <w:sz w:val="36"/>
          <w:szCs w:val="36"/>
          <w:lang w:val="en-US" w:eastAsia="en-GB"/>
        </w:rPr>
        <w:t>5</w:t>
      </w:r>
      <w:r w:rsidRPr="004D3E81">
        <w:rPr>
          <w:rFonts w:ascii="Arial" w:eastAsia="Times New Roman" w:hAnsi="Arial" w:cs="Arial"/>
          <w:sz w:val="36"/>
          <w:szCs w:val="36"/>
          <w:lang w:val="en-US" w:eastAsia="en-GB"/>
        </w:rPr>
        <w:t>.</w:t>
      </w:r>
      <w:r w:rsidRPr="004D3E81">
        <w:rPr>
          <w:rFonts w:ascii="Arial" w:eastAsia="Times New Roman" w:hAnsi="Arial" w:cs="Arial"/>
          <w:b/>
          <w:bCs/>
          <w:sz w:val="36"/>
          <w:szCs w:val="36"/>
          <w:lang w:val="en-US" w:eastAsia="en-GB"/>
        </w:rPr>
        <w:t xml:space="preserve"> </w:t>
      </w:r>
      <w:r w:rsidR="003F349D" w:rsidRPr="004D3E81">
        <w:rPr>
          <w:rFonts w:ascii="Arial" w:eastAsia="Times New Roman" w:hAnsi="Arial" w:cs="Arial"/>
          <w:b/>
          <w:bCs/>
          <w:sz w:val="36"/>
          <w:szCs w:val="36"/>
          <w:lang w:val="en-US" w:eastAsia="en-GB"/>
        </w:rPr>
        <w:t>Complaints</w:t>
      </w:r>
    </w:p>
    <w:p w14:paraId="324F937B" w14:textId="460868EA" w:rsidR="003F349D" w:rsidRPr="00633FEA" w:rsidRDefault="00924B6E"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To</w:t>
      </w:r>
      <w:r w:rsidR="003F349D" w:rsidRPr="00633FEA">
        <w:rPr>
          <w:rFonts w:ascii="Arial" w:eastAsia="Times New Roman" w:hAnsi="Arial" w:cs="Arial"/>
          <w:sz w:val="18"/>
          <w:szCs w:val="18"/>
          <w:lang w:val="en-US" w:eastAsia="en-GB"/>
        </w:rPr>
        <w:t xml:space="preserve"> ensure we develop an open culture where children and staff feel able to express any concerns, we have a procedure for dealing with complaints from a child, worker, volunteer, parent or carer.</w:t>
      </w:r>
    </w:p>
    <w:p w14:paraId="31D994C6"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This should be linked to the organisation’s complaints procedures, ensuring the provision of support and advocacy for the people involved.</w:t>
      </w:r>
    </w:p>
    <w:p w14:paraId="032D4786" w14:textId="1DBF7592" w:rsidR="003F349D" w:rsidRPr="004D3E81" w:rsidRDefault="004D3E81" w:rsidP="003F349D">
      <w:pPr>
        <w:spacing w:before="204" w:after="204" w:line="396" w:lineRule="atLeast"/>
        <w:rPr>
          <w:rFonts w:ascii="Arial" w:eastAsia="Times New Roman" w:hAnsi="Arial" w:cs="Arial"/>
          <w:sz w:val="36"/>
          <w:szCs w:val="36"/>
          <w:lang w:val="en-US" w:eastAsia="en-GB"/>
        </w:rPr>
      </w:pPr>
      <w:r w:rsidRPr="004D3E81">
        <w:rPr>
          <w:rFonts w:ascii="Arial" w:eastAsia="Times New Roman" w:hAnsi="Arial" w:cs="Arial"/>
          <w:sz w:val="36"/>
          <w:szCs w:val="36"/>
          <w:lang w:val="en-US" w:eastAsia="en-GB"/>
        </w:rPr>
        <w:t>1</w:t>
      </w:r>
      <w:r w:rsidR="002C7BDF">
        <w:rPr>
          <w:rFonts w:ascii="Arial" w:eastAsia="Times New Roman" w:hAnsi="Arial" w:cs="Arial"/>
          <w:sz w:val="36"/>
          <w:szCs w:val="36"/>
          <w:lang w:val="en-US" w:eastAsia="en-GB"/>
        </w:rPr>
        <w:t>6</w:t>
      </w:r>
      <w:r w:rsidRPr="004D3E81">
        <w:rPr>
          <w:rFonts w:ascii="Arial" w:eastAsia="Times New Roman" w:hAnsi="Arial" w:cs="Arial"/>
          <w:sz w:val="36"/>
          <w:szCs w:val="36"/>
          <w:lang w:val="en-US" w:eastAsia="en-GB"/>
        </w:rPr>
        <w:t>.</w:t>
      </w:r>
      <w:r>
        <w:rPr>
          <w:rFonts w:ascii="Arial" w:eastAsia="Times New Roman" w:hAnsi="Arial" w:cs="Arial"/>
          <w:b/>
          <w:bCs/>
          <w:sz w:val="36"/>
          <w:szCs w:val="36"/>
          <w:lang w:val="en-US" w:eastAsia="en-GB"/>
        </w:rPr>
        <w:t xml:space="preserve"> </w:t>
      </w:r>
      <w:r w:rsidR="003F349D" w:rsidRPr="004D3E81">
        <w:rPr>
          <w:rFonts w:ascii="Arial" w:eastAsia="Times New Roman" w:hAnsi="Arial" w:cs="Arial"/>
          <w:b/>
          <w:bCs/>
          <w:sz w:val="36"/>
          <w:szCs w:val="36"/>
          <w:lang w:val="en-US" w:eastAsia="en-GB"/>
        </w:rPr>
        <w:t xml:space="preserve">Links to other </w:t>
      </w:r>
      <w:r w:rsidR="0048213F">
        <w:rPr>
          <w:rFonts w:ascii="Arial" w:eastAsia="Times New Roman" w:hAnsi="Arial" w:cs="Arial"/>
          <w:b/>
          <w:bCs/>
          <w:sz w:val="36"/>
          <w:szCs w:val="36"/>
          <w:lang w:val="en-US" w:eastAsia="en-GB"/>
        </w:rPr>
        <w:t>O</w:t>
      </w:r>
      <w:r w:rsidR="003F349D" w:rsidRPr="004D3E81">
        <w:rPr>
          <w:rFonts w:ascii="Arial" w:eastAsia="Times New Roman" w:hAnsi="Arial" w:cs="Arial"/>
          <w:b/>
          <w:bCs/>
          <w:sz w:val="36"/>
          <w:szCs w:val="36"/>
          <w:lang w:val="en-US" w:eastAsia="en-GB"/>
        </w:rPr>
        <w:t xml:space="preserve">rganisational </w:t>
      </w:r>
      <w:r w:rsidR="0048213F">
        <w:rPr>
          <w:rFonts w:ascii="Arial" w:eastAsia="Times New Roman" w:hAnsi="Arial" w:cs="Arial"/>
          <w:b/>
          <w:bCs/>
          <w:sz w:val="36"/>
          <w:szCs w:val="36"/>
          <w:lang w:val="en-US" w:eastAsia="en-GB"/>
        </w:rPr>
        <w:t>P</w:t>
      </w:r>
      <w:r w:rsidR="003F349D" w:rsidRPr="004D3E81">
        <w:rPr>
          <w:rFonts w:ascii="Arial" w:eastAsia="Times New Roman" w:hAnsi="Arial" w:cs="Arial"/>
          <w:b/>
          <w:bCs/>
          <w:sz w:val="36"/>
          <w:szCs w:val="36"/>
          <w:lang w:val="en-US" w:eastAsia="en-GB"/>
        </w:rPr>
        <w:t>rocedures</w:t>
      </w:r>
    </w:p>
    <w:p w14:paraId="7B1DA01D" w14:textId="77777777" w:rsidR="003F349D" w:rsidRPr="00633FEA" w:rsidRDefault="003F349D" w:rsidP="003F349D">
      <w:pPr>
        <w:spacing w:before="204" w:after="204" w:line="396" w:lineRule="atLeast"/>
        <w:rPr>
          <w:rFonts w:ascii="Arial" w:eastAsia="Times New Roman" w:hAnsi="Arial" w:cs="Arial"/>
          <w:sz w:val="18"/>
          <w:szCs w:val="18"/>
          <w:lang w:val="en-US" w:eastAsia="en-GB"/>
        </w:rPr>
      </w:pPr>
      <w:r w:rsidRPr="00633FEA">
        <w:rPr>
          <w:rFonts w:ascii="Arial" w:eastAsia="Times New Roman" w:hAnsi="Arial" w:cs="Arial"/>
          <w:sz w:val="18"/>
          <w:szCs w:val="18"/>
          <w:lang w:val="en-US" w:eastAsia="en-GB"/>
        </w:rPr>
        <w:t>It’s useful to cross-reference other relevant organisational policies, including your:</w:t>
      </w:r>
    </w:p>
    <w:p w14:paraId="3A9480D5" w14:textId="208A52D1" w:rsidR="003F349D" w:rsidRPr="00924B6E" w:rsidRDefault="00924B6E" w:rsidP="003F349D">
      <w:pPr>
        <w:numPr>
          <w:ilvl w:val="0"/>
          <w:numId w:val="19"/>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E</w:t>
      </w:r>
      <w:r w:rsidR="003F349D" w:rsidRPr="00924B6E">
        <w:rPr>
          <w:rFonts w:ascii="Arial" w:eastAsia="Times New Roman" w:hAnsi="Arial" w:cs="Arial"/>
          <w:b/>
          <w:bCs/>
          <w:lang w:val="en-US" w:eastAsia="en-GB"/>
        </w:rPr>
        <w:t>quity policy</w:t>
      </w:r>
    </w:p>
    <w:p w14:paraId="6E1F455E" w14:textId="5FE1E736" w:rsidR="003F349D" w:rsidRPr="00924B6E" w:rsidRDefault="00924B6E" w:rsidP="003F349D">
      <w:pPr>
        <w:numPr>
          <w:ilvl w:val="0"/>
          <w:numId w:val="19"/>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C</w:t>
      </w:r>
      <w:r w:rsidR="003F349D" w:rsidRPr="00924B6E">
        <w:rPr>
          <w:rFonts w:ascii="Arial" w:eastAsia="Times New Roman" w:hAnsi="Arial" w:cs="Arial"/>
          <w:b/>
          <w:bCs/>
          <w:lang w:val="en-US" w:eastAsia="en-GB"/>
        </w:rPr>
        <w:t>omplaints and grievance procedures</w:t>
      </w:r>
    </w:p>
    <w:p w14:paraId="40B506C2" w14:textId="7A8556D7" w:rsidR="003F349D" w:rsidRPr="00924B6E" w:rsidRDefault="00924B6E" w:rsidP="00924B6E">
      <w:pPr>
        <w:numPr>
          <w:ilvl w:val="0"/>
          <w:numId w:val="19"/>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D</w:t>
      </w:r>
      <w:r w:rsidR="003F349D" w:rsidRPr="00924B6E">
        <w:rPr>
          <w:rFonts w:ascii="Arial" w:eastAsia="Times New Roman" w:hAnsi="Arial" w:cs="Arial"/>
          <w:b/>
          <w:bCs/>
          <w:lang w:val="en-US" w:eastAsia="en-GB"/>
        </w:rPr>
        <w:t>isciplinary procedures</w:t>
      </w:r>
    </w:p>
    <w:p w14:paraId="7BD1119F" w14:textId="1931B52E" w:rsidR="003F349D" w:rsidRPr="00924B6E" w:rsidRDefault="00924B6E" w:rsidP="003F349D">
      <w:pPr>
        <w:numPr>
          <w:ilvl w:val="0"/>
          <w:numId w:val="19"/>
        </w:numPr>
        <w:spacing w:before="100" w:beforeAutospacing="1" w:after="100" w:afterAutospacing="1" w:line="396" w:lineRule="atLeast"/>
        <w:ind w:left="105"/>
        <w:rPr>
          <w:rFonts w:ascii="Arial" w:eastAsia="Times New Roman" w:hAnsi="Arial" w:cs="Arial"/>
          <w:b/>
          <w:bCs/>
          <w:lang w:val="en-US" w:eastAsia="en-GB"/>
        </w:rPr>
      </w:pPr>
      <w:r>
        <w:rPr>
          <w:rFonts w:ascii="Arial" w:eastAsia="Times New Roman" w:hAnsi="Arial" w:cs="Arial"/>
          <w:b/>
          <w:bCs/>
          <w:lang w:val="en-US" w:eastAsia="en-GB"/>
        </w:rPr>
        <w:t>H</w:t>
      </w:r>
      <w:r w:rsidR="003F349D" w:rsidRPr="00924B6E">
        <w:rPr>
          <w:rFonts w:ascii="Arial" w:eastAsia="Times New Roman" w:hAnsi="Arial" w:cs="Arial"/>
          <w:b/>
          <w:bCs/>
          <w:lang w:val="en-US" w:eastAsia="en-GB"/>
        </w:rPr>
        <w:t xml:space="preserve">ealth and </w:t>
      </w:r>
      <w:r w:rsidR="00D524A0">
        <w:rPr>
          <w:rFonts w:ascii="Arial" w:eastAsia="Times New Roman" w:hAnsi="Arial" w:cs="Arial"/>
          <w:b/>
          <w:bCs/>
          <w:lang w:val="en-US" w:eastAsia="en-GB"/>
        </w:rPr>
        <w:t>S</w:t>
      </w:r>
      <w:r w:rsidR="003F349D" w:rsidRPr="00924B6E">
        <w:rPr>
          <w:rFonts w:ascii="Arial" w:eastAsia="Times New Roman" w:hAnsi="Arial" w:cs="Arial"/>
          <w:b/>
          <w:bCs/>
          <w:lang w:val="en-US" w:eastAsia="en-GB"/>
        </w:rPr>
        <w:t>afety policy</w:t>
      </w:r>
    </w:p>
    <w:p w14:paraId="1E9DF61A" w14:textId="77777777" w:rsidR="003F349D" w:rsidRPr="00924B6E" w:rsidRDefault="003F349D" w:rsidP="003F349D">
      <w:pPr>
        <w:numPr>
          <w:ilvl w:val="0"/>
          <w:numId w:val="19"/>
        </w:numPr>
        <w:spacing w:before="100" w:beforeAutospacing="1" w:after="100" w:afterAutospacing="1" w:line="396" w:lineRule="atLeast"/>
        <w:ind w:left="105"/>
        <w:rPr>
          <w:rFonts w:ascii="Arial" w:eastAsia="Times New Roman" w:hAnsi="Arial" w:cs="Arial"/>
          <w:b/>
          <w:bCs/>
          <w:lang w:val="en-US" w:eastAsia="en-GB"/>
        </w:rPr>
      </w:pPr>
      <w:r w:rsidRPr="00924B6E">
        <w:rPr>
          <w:rFonts w:ascii="Arial" w:eastAsia="Times New Roman" w:hAnsi="Arial" w:cs="Arial"/>
          <w:b/>
          <w:bCs/>
          <w:lang w:val="en-US" w:eastAsia="en-GB"/>
        </w:rPr>
        <w:t>Adults at Risk Safeguarding Policy</w:t>
      </w:r>
    </w:p>
    <w:p w14:paraId="549FD2A6" w14:textId="77777777" w:rsidR="004D3E81" w:rsidRDefault="004D3E81" w:rsidP="003F349D">
      <w:pPr>
        <w:spacing w:before="204" w:after="204" w:line="396" w:lineRule="atLeast"/>
        <w:rPr>
          <w:rFonts w:ascii="Arial" w:eastAsia="Times New Roman" w:hAnsi="Arial" w:cs="Arial"/>
          <w:b/>
          <w:bCs/>
          <w:sz w:val="32"/>
          <w:szCs w:val="32"/>
          <w:lang w:val="en-US" w:eastAsia="en-GB"/>
        </w:rPr>
      </w:pPr>
    </w:p>
    <w:p w14:paraId="3E45783E" w14:textId="77777777" w:rsidR="00011565" w:rsidRDefault="00011565" w:rsidP="003F349D">
      <w:pPr>
        <w:spacing w:before="204" w:after="204" w:line="396" w:lineRule="atLeast"/>
        <w:rPr>
          <w:rFonts w:ascii="Arial" w:eastAsia="Times New Roman" w:hAnsi="Arial" w:cs="Arial"/>
          <w:b/>
          <w:bCs/>
          <w:sz w:val="32"/>
          <w:szCs w:val="32"/>
          <w:lang w:val="en-US" w:eastAsia="en-GB"/>
        </w:rPr>
      </w:pPr>
    </w:p>
    <w:p w14:paraId="7139921C" w14:textId="77777777" w:rsidR="00011565" w:rsidRDefault="00011565" w:rsidP="003F349D">
      <w:pPr>
        <w:spacing w:before="204" w:after="204" w:line="396" w:lineRule="atLeast"/>
        <w:rPr>
          <w:rFonts w:ascii="Arial" w:eastAsia="Times New Roman" w:hAnsi="Arial" w:cs="Arial"/>
          <w:b/>
          <w:bCs/>
          <w:sz w:val="32"/>
          <w:szCs w:val="32"/>
          <w:lang w:val="en-US" w:eastAsia="en-GB"/>
        </w:rPr>
      </w:pPr>
    </w:p>
    <w:p w14:paraId="51EF4A31" w14:textId="77777777" w:rsidR="00011565" w:rsidRDefault="00011565" w:rsidP="003F349D">
      <w:pPr>
        <w:spacing w:before="204" w:after="204" w:line="396" w:lineRule="atLeast"/>
        <w:rPr>
          <w:rFonts w:ascii="Arial" w:eastAsia="Times New Roman" w:hAnsi="Arial" w:cs="Arial"/>
          <w:b/>
          <w:bCs/>
          <w:sz w:val="32"/>
          <w:szCs w:val="32"/>
          <w:lang w:val="en-US" w:eastAsia="en-GB"/>
        </w:rPr>
      </w:pPr>
    </w:p>
    <w:p w14:paraId="25F3A45D" w14:textId="77777777" w:rsidR="00011565" w:rsidRDefault="00011565" w:rsidP="003F349D">
      <w:pPr>
        <w:spacing w:before="204" w:after="204" w:line="396" w:lineRule="atLeast"/>
        <w:rPr>
          <w:rFonts w:ascii="Arial" w:eastAsia="Times New Roman" w:hAnsi="Arial" w:cs="Arial"/>
          <w:b/>
          <w:bCs/>
          <w:sz w:val="32"/>
          <w:szCs w:val="32"/>
          <w:lang w:val="en-US" w:eastAsia="en-GB"/>
        </w:rPr>
      </w:pPr>
    </w:p>
    <w:p w14:paraId="72D6DA2B" w14:textId="77777777" w:rsidR="00011565" w:rsidRDefault="00011565" w:rsidP="003F349D">
      <w:pPr>
        <w:spacing w:before="204" w:after="204" w:line="396" w:lineRule="atLeast"/>
        <w:rPr>
          <w:rFonts w:ascii="Arial" w:eastAsia="Times New Roman" w:hAnsi="Arial" w:cs="Arial"/>
          <w:b/>
          <w:bCs/>
          <w:sz w:val="32"/>
          <w:szCs w:val="32"/>
          <w:lang w:val="en-US" w:eastAsia="en-GB"/>
        </w:rPr>
      </w:pPr>
    </w:p>
    <w:p w14:paraId="2CF7084E" w14:textId="0B9E57ED" w:rsidR="003F349D" w:rsidRPr="004F57DE" w:rsidRDefault="003F349D" w:rsidP="003F349D">
      <w:pPr>
        <w:spacing w:before="204" w:after="204" w:line="396" w:lineRule="atLeast"/>
        <w:rPr>
          <w:rFonts w:ascii="Arial" w:eastAsia="Times New Roman" w:hAnsi="Arial" w:cs="Arial"/>
          <w:sz w:val="36"/>
          <w:szCs w:val="36"/>
          <w:lang w:val="en-US" w:eastAsia="en-GB"/>
        </w:rPr>
      </w:pPr>
      <w:r w:rsidRPr="004F57DE">
        <w:rPr>
          <w:rFonts w:ascii="Arial" w:eastAsia="Times New Roman" w:hAnsi="Arial" w:cs="Arial"/>
          <w:b/>
          <w:bCs/>
          <w:sz w:val="36"/>
          <w:szCs w:val="36"/>
          <w:lang w:val="en-US" w:eastAsia="en-GB"/>
        </w:rPr>
        <w:t>Useful contacts</w:t>
      </w:r>
    </w:p>
    <w:p w14:paraId="1C066F68" w14:textId="29A53E0D" w:rsidR="003F349D" w:rsidRPr="004F57DE" w:rsidRDefault="00924B6E" w:rsidP="003F349D">
      <w:pPr>
        <w:spacing w:before="204" w:after="204" w:line="396" w:lineRule="atLeast"/>
        <w:rPr>
          <w:rFonts w:ascii="Arial" w:eastAsia="Times New Roman" w:hAnsi="Arial" w:cs="Arial"/>
          <w:b/>
          <w:bCs/>
          <w:sz w:val="28"/>
          <w:szCs w:val="28"/>
          <w:lang w:val="en-US" w:eastAsia="en-GB"/>
        </w:rPr>
      </w:pPr>
      <w:r w:rsidRPr="004F57DE">
        <w:rPr>
          <w:rFonts w:ascii="Arial" w:eastAsia="Times New Roman" w:hAnsi="Arial" w:cs="Arial"/>
          <w:b/>
          <w:bCs/>
          <w:sz w:val="28"/>
          <w:szCs w:val="28"/>
          <w:lang w:val="en-US" w:eastAsia="en-GB"/>
        </w:rPr>
        <w:t>CKS</w:t>
      </w:r>
      <w:r w:rsidR="004D3E81" w:rsidRPr="004F57DE">
        <w:rPr>
          <w:rFonts w:ascii="Arial" w:eastAsia="Times New Roman" w:hAnsi="Arial" w:cs="Arial"/>
          <w:b/>
          <w:bCs/>
          <w:sz w:val="28"/>
          <w:szCs w:val="28"/>
          <w:lang w:val="en-US" w:eastAsia="en-GB"/>
        </w:rPr>
        <w:t xml:space="preserve"> </w:t>
      </w:r>
      <w:r w:rsidR="003F349D" w:rsidRPr="004F57DE">
        <w:rPr>
          <w:rFonts w:ascii="Arial" w:eastAsia="Times New Roman" w:hAnsi="Arial" w:cs="Arial"/>
          <w:b/>
          <w:bCs/>
          <w:sz w:val="28"/>
          <w:szCs w:val="28"/>
          <w:lang w:val="en-US" w:eastAsia="en-GB"/>
        </w:rPr>
        <w:t>Designated Safeguarding Lead</w:t>
      </w:r>
    </w:p>
    <w:p w14:paraId="3DEC9ECE" w14:textId="6E00A034" w:rsidR="003F349D" w:rsidRPr="00A651BE" w:rsidRDefault="003F349D" w:rsidP="00D524A0">
      <w:pPr>
        <w:spacing w:before="100" w:beforeAutospacing="1" w:after="100" w:afterAutospacing="1" w:line="396" w:lineRule="atLeast"/>
        <w:ind w:left="105"/>
        <w:rPr>
          <w:rFonts w:ascii="Arial" w:eastAsia="Times New Roman" w:hAnsi="Arial" w:cs="Arial"/>
          <w:b/>
          <w:bCs/>
          <w:sz w:val="28"/>
          <w:szCs w:val="28"/>
          <w:lang w:val="en-US" w:eastAsia="en-GB"/>
        </w:rPr>
      </w:pPr>
      <w:r w:rsidRPr="004D3E81">
        <w:rPr>
          <w:rFonts w:ascii="Arial" w:eastAsia="Times New Roman" w:hAnsi="Arial" w:cs="Arial"/>
          <w:b/>
          <w:bCs/>
          <w:sz w:val="24"/>
          <w:szCs w:val="24"/>
          <w:lang w:val="en-US" w:eastAsia="en-GB"/>
        </w:rPr>
        <w:t xml:space="preserve">Name: </w:t>
      </w:r>
      <w:r w:rsidR="00924B6E" w:rsidRPr="00A651BE">
        <w:rPr>
          <w:rFonts w:ascii="Arial" w:eastAsia="Times New Roman" w:hAnsi="Arial" w:cs="Arial"/>
          <w:sz w:val="28"/>
          <w:szCs w:val="28"/>
          <w:lang w:val="en-US" w:eastAsia="en-GB"/>
        </w:rPr>
        <w:t>Jack Heritage</w:t>
      </w:r>
    </w:p>
    <w:p w14:paraId="39951D41" w14:textId="3B1439E1" w:rsidR="003F349D" w:rsidRPr="004D3E81" w:rsidRDefault="003F349D" w:rsidP="00D524A0">
      <w:pPr>
        <w:spacing w:before="100" w:beforeAutospacing="1" w:after="100" w:afterAutospacing="1" w:line="396" w:lineRule="atLeast"/>
        <w:ind w:left="105"/>
        <w:rPr>
          <w:rFonts w:ascii="Arial" w:eastAsia="Times New Roman" w:hAnsi="Arial" w:cs="Arial"/>
          <w:b/>
          <w:bCs/>
          <w:sz w:val="24"/>
          <w:szCs w:val="24"/>
          <w:lang w:val="en-US" w:eastAsia="en-GB"/>
        </w:rPr>
      </w:pPr>
      <w:r w:rsidRPr="004D3E81">
        <w:rPr>
          <w:rFonts w:ascii="Arial" w:eastAsia="Times New Roman" w:hAnsi="Arial" w:cs="Arial"/>
          <w:b/>
          <w:bCs/>
          <w:sz w:val="24"/>
          <w:szCs w:val="24"/>
          <w:lang w:val="en-US" w:eastAsia="en-GB"/>
        </w:rPr>
        <w:t xml:space="preserve">Email: </w:t>
      </w:r>
      <w:r w:rsidR="00924B6E" w:rsidRPr="00A651BE">
        <w:rPr>
          <w:rFonts w:ascii="Arial" w:eastAsia="Times New Roman" w:hAnsi="Arial" w:cs="Arial"/>
          <w:color w:val="215E99" w:themeColor="text2" w:themeTint="BF"/>
          <w:sz w:val="28"/>
          <w:szCs w:val="28"/>
          <w:lang w:val="en-US" w:eastAsia="en-GB"/>
        </w:rPr>
        <w:t>jack.</w:t>
      </w:r>
      <w:r w:rsidR="00AE12C5" w:rsidRPr="00A651BE">
        <w:rPr>
          <w:rFonts w:ascii="Arial" w:eastAsia="Times New Roman" w:hAnsi="Arial" w:cs="Arial"/>
          <w:color w:val="215E99" w:themeColor="text2" w:themeTint="BF"/>
          <w:sz w:val="28"/>
          <w:szCs w:val="28"/>
          <w:lang w:val="en-US" w:eastAsia="en-GB"/>
        </w:rPr>
        <w:t>cotswoldkarateschool</w:t>
      </w:r>
      <w:r w:rsidR="00924B6E" w:rsidRPr="00A651BE">
        <w:rPr>
          <w:rFonts w:ascii="Arial" w:eastAsia="Times New Roman" w:hAnsi="Arial" w:cs="Arial"/>
          <w:color w:val="215E99" w:themeColor="text2" w:themeTint="BF"/>
          <w:sz w:val="28"/>
          <w:szCs w:val="28"/>
          <w:lang w:val="en-US" w:eastAsia="en-GB"/>
        </w:rPr>
        <w:t>@gmail.com</w:t>
      </w:r>
    </w:p>
    <w:p w14:paraId="289006FA" w14:textId="21CFC70E" w:rsidR="003F349D" w:rsidRPr="004D3E81" w:rsidRDefault="003F349D" w:rsidP="00D524A0">
      <w:pPr>
        <w:spacing w:before="100" w:beforeAutospacing="1" w:after="100" w:afterAutospacing="1" w:line="396" w:lineRule="atLeast"/>
        <w:ind w:left="105"/>
        <w:rPr>
          <w:rFonts w:ascii="Arial" w:eastAsia="Times New Roman" w:hAnsi="Arial" w:cs="Arial"/>
          <w:b/>
          <w:bCs/>
          <w:sz w:val="24"/>
          <w:szCs w:val="24"/>
          <w:lang w:val="en-US" w:eastAsia="en-GB"/>
        </w:rPr>
      </w:pPr>
      <w:r w:rsidRPr="004D3E81">
        <w:rPr>
          <w:rFonts w:ascii="Arial" w:eastAsia="Times New Roman" w:hAnsi="Arial" w:cs="Arial"/>
          <w:b/>
          <w:bCs/>
          <w:sz w:val="24"/>
          <w:szCs w:val="24"/>
          <w:lang w:val="en-US" w:eastAsia="en-GB"/>
        </w:rPr>
        <w:t xml:space="preserve">Telephone: </w:t>
      </w:r>
      <w:r w:rsidRPr="00A651BE">
        <w:rPr>
          <w:rFonts w:ascii="Arial" w:eastAsia="Times New Roman" w:hAnsi="Arial" w:cs="Arial"/>
          <w:color w:val="215E99" w:themeColor="text2" w:themeTint="BF"/>
          <w:sz w:val="28"/>
          <w:szCs w:val="28"/>
          <w:lang w:val="en-US" w:eastAsia="en-GB"/>
        </w:rPr>
        <w:t>07</w:t>
      </w:r>
      <w:r w:rsidR="00AE12C5" w:rsidRPr="00A651BE">
        <w:rPr>
          <w:rFonts w:ascii="Arial" w:eastAsia="Times New Roman" w:hAnsi="Arial" w:cs="Arial"/>
          <w:color w:val="215E99" w:themeColor="text2" w:themeTint="BF"/>
          <w:sz w:val="28"/>
          <w:szCs w:val="28"/>
          <w:lang w:val="en-US" w:eastAsia="en-GB"/>
        </w:rPr>
        <w:t>887 381836</w:t>
      </w:r>
    </w:p>
    <w:p w14:paraId="38687FC9" w14:textId="77777777" w:rsidR="003F349D" w:rsidRPr="004F57DE" w:rsidRDefault="003F349D" w:rsidP="003F349D">
      <w:pPr>
        <w:spacing w:before="204" w:after="204" w:line="396" w:lineRule="atLeast"/>
        <w:rPr>
          <w:rFonts w:ascii="Arial" w:eastAsia="Times New Roman" w:hAnsi="Arial" w:cs="Arial"/>
          <w:sz w:val="28"/>
          <w:szCs w:val="28"/>
          <w:lang w:val="en-US" w:eastAsia="en-GB"/>
        </w:rPr>
      </w:pPr>
      <w:r w:rsidRPr="004F57DE">
        <w:rPr>
          <w:rFonts w:ascii="Arial" w:eastAsia="Times New Roman" w:hAnsi="Arial" w:cs="Arial"/>
          <w:b/>
          <w:bCs/>
          <w:sz w:val="28"/>
          <w:szCs w:val="28"/>
          <w:lang w:val="en-US" w:eastAsia="en-GB"/>
        </w:rPr>
        <w:t>Local Authority Safeguarding Lead </w:t>
      </w:r>
    </w:p>
    <w:p w14:paraId="7DCBAAE4" w14:textId="77777777" w:rsidR="00AB0707" w:rsidRPr="00D524A0" w:rsidRDefault="003F349D" w:rsidP="00AB0707">
      <w:pPr>
        <w:pStyle w:val="pcg-breadcrumbsitem"/>
        <w:shd w:val="clear" w:color="auto" w:fill="FFFFFF"/>
        <w:rPr>
          <w:rFonts w:ascii="Helvetica" w:hAnsi="Helvetica" w:cs="Helvetica"/>
          <w:sz w:val="28"/>
          <w:szCs w:val="28"/>
        </w:rPr>
      </w:pPr>
      <w:r w:rsidRPr="004D3E81">
        <w:rPr>
          <w:rFonts w:ascii="Arial" w:hAnsi="Arial" w:cs="Arial"/>
          <w:b/>
          <w:bCs/>
          <w:lang w:val="en-US"/>
        </w:rPr>
        <w:t xml:space="preserve">Name: </w:t>
      </w:r>
      <w:hyperlink r:id="rId11" w:history="1">
        <w:r w:rsidR="00AB0707" w:rsidRPr="00D524A0">
          <w:rPr>
            <w:rStyle w:val="Hyperlink"/>
            <w:rFonts w:ascii="Helvetica" w:eastAsiaTheme="majorEastAsia" w:hAnsi="Helvetica" w:cs="Helvetica"/>
            <w:color w:val="auto"/>
            <w:sz w:val="28"/>
            <w:szCs w:val="28"/>
          </w:rPr>
          <w:t>Gloucestershire Safeguarding Children Partnership</w:t>
        </w:r>
      </w:hyperlink>
    </w:p>
    <w:p w14:paraId="115007DB" w14:textId="77777777" w:rsidR="00B068DF" w:rsidRPr="00A651BE" w:rsidRDefault="003F349D" w:rsidP="00AB0707">
      <w:pPr>
        <w:spacing w:before="100" w:beforeAutospacing="1" w:after="100" w:afterAutospacing="1" w:line="396" w:lineRule="atLeast"/>
        <w:rPr>
          <w:rFonts w:ascii="Arial" w:eastAsia="Times New Roman" w:hAnsi="Arial" w:cs="Arial"/>
          <w:b/>
          <w:bCs/>
          <w:sz w:val="28"/>
          <w:szCs w:val="28"/>
          <w:lang w:val="en-US" w:eastAsia="en-GB"/>
        </w:rPr>
      </w:pPr>
      <w:r w:rsidRPr="004D3E81">
        <w:rPr>
          <w:rFonts w:ascii="Arial" w:eastAsia="Times New Roman" w:hAnsi="Arial" w:cs="Arial"/>
          <w:b/>
          <w:bCs/>
          <w:sz w:val="24"/>
          <w:szCs w:val="24"/>
          <w:lang w:val="en-US" w:eastAsia="en-GB"/>
        </w:rPr>
        <w:t xml:space="preserve">Email: </w:t>
      </w:r>
      <w:hyperlink r:id="rId12" w:history="1">
        <w:r w:rsidR="00B068DF" w:rsidRPr="00A651BE">
          <w:rPr>
            <w:rStyle w:val="Hyperlink"/>
            <w:rFonts w:ascii="Helvetica" w:hAnsi="Helvetica" w:cs="Helvetica"/>
            <w:color w:val="0054A4"/>
            <w:sz w:val="28"/>
            <w:szCs w:val="28"/>
            <w:shd w:val="clear" w:color="auto" w:fill="FFFFFF"/>
          </w:rPr>
          <w:t>childrenshelpdesk@gloucestershire.gov.uk</w:t>
        </w:r>
      </w:hyperlink>
      <w:r w:rsidR="00B068DF" w:rsidRPr="00A651BE">
        <w:rPr>
          <w:rFonts w:ascii="Helvetica" w:hAnsi="Helvetica" w:cs="Helvetica"/>
          <w:color w:val="212529"/>
          <w:sz w:val="28"/>
          <w:szCs w:val="28"/>
          <w:shd w:val="clear" w:color="auto" w:fill="FFFFFF"/>
        </w:rPr>
        <w:t>.</w:t>
      </w:r>
      <w:r w:rsidR="00B068DF" w:rsidRPr="00A651BE">
        <w:rPr>
          <w:rFonts w:ascii="Arial" w:eastAsia="Times New Roman" w:hAnsi="Arial" w:cs="Arial"/>
          <w:b/>
          <w:bCs/>
          <w:sz w:val="28"/>
          <w:szCs w:val="28"/>
          <w:lang w:val="en-US" w:eastAsia="en-GB"/>
        </w:rPr>
        <w:t xml:space="preserve"> </w:t>
      </w:r>
    </w:p>
    <w:p w14:paraId="15EF6FF2" w14:textId="191CC1EB" w:rsidR="003F349D" w:rsidRPr="004F57DE" w:rsidRDefault="003F349D" w:rsidP="00AB0707">
      <w:pPr>
        <w:spacing w:before="100" w:beforeAutospacing="1" w:after="100" w:afterAutospacing="1" w:line="396" w:lineRule="atLeast"/>
        <w:rPr>
          <w:rFonts w:ascii="Arial" w:eastAsia="Times New Roman" w:hAnsi="Arial" w:cs="Arial"/>
          <w:b/>
          <w:bCs/>
          <w:color w:val="215E99" w:themeColor="text2" w:themeTint="BF"/>
          <w:sz w:val="32"/>
          <w:szCs w:val="32"/>
          <w:lang w:val="en-US" w:eastAsia="en-GB"/>
        </w:rPr>
      </w:pPr>
      <w:r w:rsidRPr="004D3E81">
        <w:rPr>
          <w:rFonts w:ascii="Arial" w:eastAsia="Times New Roman" w:hAnsi="Arial" w:cs="Arial"/>
          <w:b/>
          <w:bCs/>
          <w:sz w:val="24"/>
          <w:szCs w:val="24"/>
          <w:lang w:val="en-US" w:eastAsia="en-GB"/>
        </w:rPr>
        <w:t>Telephone</w:t>
      </w:r>
      <w:r w:rsidRPr="004F57DE">
        <w:rPr>
          <w:rFonts w:ascii="Arial" w:eastAsia="Times New Roman" w:hAnsi="Arial" w:cs="Arial"/>
          <w:b/>
          <w:bCs/>
          <w:color w:val="215E99" w:themeColor="text2" w:themeTint="BF"/>
          <w:sz w:val="32"/>
          <w:szCs w:val="32"/>
          <w:lang w:val="en-US" w:eastAsia="en-GB"/>
        </w:rPr>
        <w:t xml:space="preserve">: </w:t>
      </w:r>
      <w:r w:rsidR="004F57DE" w:rsidRPr="004F57DE">
        <w:rPr>
          <w:rFonts w:ascii="Helvetica" w:hAnsi="Helvetica" w:cs="Helvetica"/>
          <w:color w:val="215E99" w:themeColor="text2" w:themeTint="BF"/>
          <w:sz w:val="28"/>
          <w:szCs w:val="28"/>
          <w:shd w:val="clear" w:color="auto" w:fill="FFFFFF"/>
        </w:rPr>
        <w:t>01452 426565 (Monday to Friday 9am to 5pm)</w:t>
      </w:r>
    </w:p>
    <w:p w14:paraId="1DA65435" w14:textId="77777777" w:rsidR="003F349D" w:rsidRPr="004F57DE" w:rsidRDefault="003F349D" w:rsidP="003F349D">
      <w:pPr>
        <w:spacing w:before="204" w:beforeAutospacing="1" w:after="204" w:afterAutospacing="1" w:line="396" w:lineRule="atLeast"/>
        <w:ind w:left="-255" w:firstLine="360"/>
        <w:rPr>
          <w:rFonts w:ascii="Arial" w:eastAsia="Times New Roman" w:hAnsi="Arial" w:cs="Arial"/>
          <w:sz w:val="28"/>
          <w:szCs w:val="28"/>
          <w:lang w:val="en-US" w:eastAsia="en-GB"/>
        </w:rPr>
      </w:pPr>
      <w:r w:rsidRPr="004F57DE">
        <w:rPr>
          <w:rFonts w:ascii="Arial" w:eastAsia="Times New Roman" w:hAnsi="Arial" w:cs="Arial"/>
          <w:b/>
          <w:bCs/>
          <w:sz w:val="28"/>
          <w:szCs w:val="28"/>
          <w:lang w:val="en-US" w:eastAsia="en-GB"/>
        </w:rPr>
        <w:t>NSPCC </w:t>
      </w:r>
    </w:p>
    <w:p w14:paraId="10F93F10" w14:textId="70568B31" w:rsidR="003F349D" w:rsidRPr="004F57DE" w:rsidRDefault="004F57DE" w:rsidP="004F57DE">
      <w:pPr>
        <w:spacing w:before="100" w:beforeAutospacing="1" w:after="100" w:afterAutospacing="1" w:line="396" w:lineRule="atLeast"/>
        <w:ind w:left="105"/>
        <w:rPr>
          <w:rFonts w:ascii="Arial" w:eastAsia="Times New Roman" w:hAnsi="Arial" w:cs="Arial"/>
          <w:color w:val="215E99" w:themeColor="text2" w:themeTint="BF"/>
          <w:sz w:val="28"/>
          <w:szCs w:val="28"/>
          <w:lang w:val="en-US" w:eastAsia="en-GB"/>
        </w:rPr>
      </w:pPr>
      <w:r w:rsidRPr="004D3E81">
        <w:rPr>
          <w:rFonts w:ascii="Arial" w:eastAsia="Times New Roman" w:hAnsi="Arial" w:cs="Arial"/>
          <w:b/>
          <w:bCs/>
          <w:sz w:val="24"/>
          <w:szCs w:val="24"/>
          <w:lang w:val="en-US" w:eastAsia="en-GB"/>
        </w:rPr>
        <w:t>Telephone</w:t>
      </w:r>
      <w:r w:rsidRPr="004F57DE">
        <w:rPr>
          <w:rFonts w:ascii="Arial" w:eastAsia="Times New Roman" w:hAnsi="Arial" w:cs="Arial"/>
          <w:b/>
          <w:bCs/>
          <w:color w:val="215E99" w:themeColor="text2" w:themeTint="BF"/>
          <w:sz w:val="32"/>
          <w:szCs w:val="32"/>
          <w:lang w:val="en-US" w:eastAsia="en-GB"/>
        </w:rPr>
        <w:t>:</w:t>
      </w:r>
      <w:r>
        <w:rPr>
          <w:rFonts w:ascii="Arial" w:eastAsia="Times New Roman" w:hAnsi="Arial" w:cs="Arial"/>
          <w:b/>
          <w:bCs/>
          <w:color w:val="215E99" w:themeColor="text2" w:themeTint="BF"/>
          <w:sz w:val="32"/>
          <w:szCs w:val="32"/>
          <w:lang w:val="en-US" w:eastAsia="en-GB"/>
        </w:rPr>
        <w:t xml:space="preserve"> </w:t>
      </w:r>
      <w:r w:rsidR="003F349D" w:rsidRPr="004F57DE">
        <w:rPr>
          <w:rFonts w:ascii="Arial" w:eastAsia="Times New Roman" w:hAnsi="Arial" w:cs="Arial"/>
          <w:color w:val="215E99" w:themeColor="text2" w:themeTint="BF"/>
          <w:sz w:val="28"/>
          <w:szCs w:val="28"/>
          <w:lang w:val="en-US" w:eastAsia="en-GB"/>
        </w:rPr>
        <w:t>0808 800 5000</w:t>
      </w:r>
    </w:p>
    <w:p w14:paraId="44F4F911" w14:textId="6F4C8DA7" w:rsidR="003F349D" w:rsidRPr="004F57DE" w:rsidRDefault="004F57DE" w:rsidP="004F57DE">
      <w:pPr>
        <w:spacing w:before="100" w:beforeAutospacing="1" w:after="100" w:afterAutospacing="1" w:line="396" w:lineRule="atLeast"/>
        <w:ind w:left="105"/>
        <w:rPr>
          <w:rFonts w:ascii="Arial" w:eastAsia="Times New Roman" w:hAnsi="Arial" w:cs="Arial"/>
          <w:color w:val="215E99" w:themeColor="text2" w:themeTint="BF"/>
          <w:sz w:val="28"/>
          <w:szCs w:val="28"/>
          <w:lang w:val="en-US" w:eastAsia="en-GB"/>
        </w:rPr>
      </w:pPr>
      <w:r w:rsidRPr="004D3E81">
        <w:rPr>
          <w:rFonts w:ascii="Arial" w:eastAsia="Times New Roman" w:hAnsi="Arial" w:cs="Arial"/>
          <w:b/>
          <w:bCs/>
          <w:sz w:val="24"/>
          <w:szCs w:val="24"/>
          <w:lang w:val="en-US" w:eastAsia="en-GB"/>
        </w:rPr>
        <w:t xml:space="preserve">Email: </w:t>
      </w:r>
      <w:hyperlink r:id="rId13" w:history="1">
        <w:r w:rsidRPr="004F57DE">
          <w:rPr>
            <w:rStyle w:val="Hyperlink"/>
            <w:rFonts w:ascii="Arial" w:eastAsia="Times New Roman" w:hAnsi="Arial" w:cs="Arial"/>
            <w:color w:val="215E99" w:themeColor="text2" w:themeTint="BF"/>
            <w:sz w:val="28"/>
            <w:szCs w:val="28"/>
            <w:lang w:val="en-US" w:eastAsia="en-GB"/>
          </w:rPr>
          <w:t>help@nspcc.org.uk</w:t>
        </w:r>
      </w:hyperlink>
    </w:p>
    <w:p w14:paraId="0503DA1F" w14:textId="77777777" w:rsidR="003F349D" w:rsidRPr="00633FEA" w:rsidRDefault="003F349D" w:rsidP="003F349D">
      <w:pPr>
        <w:spacing w:after="0" w:line="240" w:lineRule="auto"/>
        <w:rPr>
          <w:rFonts w:ascii="Arial" w:eastAsia="Times" w:hAnsi="Arial" w:cs="Arial"/>
          <w:sz w:val="16"/>
          <w:szCs w:val="16"/>
        </w:rPr>
      </w:pPr>
    </w:p>
    <w:p w14:paraId="7FD37BAC" w14:textId="77777777" w:rsidR="003F349D" w:rsidRPr="00633FEA" w:rsidRDefault="003F349D" w:rsidP="003F349D">
      <w:pPr>
        <w:spacing w:after="0" w:line="240" w:lineRule="auto"/>
        <w:rPr>
          <w:rFonts w:ascii="Arial" w:eastAsia="Times" w:hAnsi="Arial" w:cs="Arial"/>
          <w:sz w:val="16"/>
          <w:szCs w:val="16"/>
        </w:rPr>
      </w:pPr>
    </w:p>
    <w:p w14:paraId="6F3C8053" w14:textId="77777777" w:rsidR="003F349D" w:rsidRPr="00633FEA" w:rsidRDefault="003F349D" w:rsidP="003F349D">
      <w:pPr>
        <w:spacing w:before="100" w:beforeAutospacing="1" w:after="100" w:afterAutospacing="1" w:line="396" w:lineRule="atLeast"/>
        <w:rPr>
          <w:rFonts w:ascii="Arial" w:eastAsia="Times New Roman" w:hAnsi="Arial" w:cs="Arial"/>
          <w:sz w:val="16"/>
          <w:szCs w:val="16"/>
          <w:lang w:val="en-US" w:eastAsia="en-GB"/>
        </w:rPr>
      </w:pPr>
    </w:p>
    <w:p w14:paraId="4AC8C9F8" w14:textId="77777777" w:rsidR="003F349D" w:rsidRPr="00633FEA" w:rsidRDefault="003F349D">
      <w:pPr>
        <w:rPr>
          <w:rFonts w:ascii="Arial" w:hAnsi="Arial" w:cs="Arial"/>
        </w:rPr>
      </w:pPr>
    </w:p>
    <w:sectPr w:rsidR="003F349D" w:rsidRPr="00633FEA" w:rsidSect="003F349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70B0" w14:textId="77777777" w:rsidR="0088718E" w:rsidRDefault="0088718E" w:rsidP="0081412C">
      <w:pPr>
        <w:spacing w:after="0" w:line="240" w:lineRule="auto"/>
      </w:pPr>
      <w:r>
        <w:separator/>
      </w:r>
    </w:p>
  </w:endnote>
  <w:endnote w:type="continuationSeparator" w:id="0">
    <w:p w14:paraId="58D998BE" w14:textId="77777777" w:rsidR="0088718E" w:rsidRDefault="0088718E" w:rsidP="0081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76EB" w14:textId="77777777" w:rsidR="0088718E" w:rsidRDefault="0088718E" w:rsidP="0081412C">
      <w:pPr>
        <w:spacing w:after="0" w:line="240" w:lineRule="auto"/>
      </w:pPr>
      <w:r>
        <w:separator/>
      </w:r>
    </w:p>
  </w:footnote>
  <w:footnote w:type="continuationSeparator" w:id="0">
    <w:p w14:paraId="2807A98E" w14:textId="77777777" w:rsidR="0088718E" w:rsidRDefault="0088718E" w:rsidP="00814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FEF"/>
    <w:multiLevelType w:val="multilevel"/>
    <w:tmpl w:val="5DE0C12C"/>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5A0721B"/>
    <w:multiLevelType w:val="multilevel"/>
    <w:tmpl w:val="7968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4FFF"/>
    <w:multiLevelType w:val="multilevel"/>
    <w:tmpl w:val="59A0E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019B1"/>
    <w:multiLevelType w:val="multilevel"/>
    <w:tmpl w:val="80BE7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D5ED5"/>
    <w:multiLevelType w:val="multilevel"/>
    <w:tmpl w:val="D290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95362"/>
    <w:multiLevelType w:val="multilevel"/>
    <w:tmpl w:val="3FE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C4929"/>
    <w:multiLevelType w:val="hybridMultilevel"/>
    <w:tmpl w:val="D4EA94AA"/>
    <w:lvl w:ilvl="0" w:tplc="940AF0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73A38"/>
    <w:multiLevelType w:val="multilevel"/>
    <w:tmpl w:val="4EB0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D2197"/>
    <w:multiLevelType w:val="multilevel"/>
    <w:tmpl w:val="B7DCFA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0D5DAC"/>
    <w:multiLevelType w:val="multilevel"/>
    <w:tmpl w:val="C06A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478FD"/>
    <w:multiLevelType w:val="hybridMultilevel"/>
    <w:tmpl w:val="C540D9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40750F"/>
    <w:multiLevelType w:val="multilevel"/>
    <w:tmpl w:val="2B8E4B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C31A28"/>
    <w:multiLevelType w:val="multilevel"/>
    <w:tmpl w:val="4D82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90E11"/>
    <w:multiLevelType w:val="multilevel"/>
    <w:tmpl w:val="846E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35458"/>
    <w:multiLevelType w:val="multilevel"/>
    <w:tmpl w:val="ED86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836EF4"/>
    <w:multiLevelType w:val="multilevel"/>
    <w:tmpl w:val="ABC2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843C9"/>
    <w:multiLevelType w:val="multilevel"/>
    <w:tmpl w:val="71BC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57C0C"/>
    <w:multiLevelType w:val="multilevel"/>
    <w:tmpl w:val="5DE0C12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603E4E"/>
    <w:multiLevelType w:val="multilevel"/>
    <w:tmpl w:val="6B0AEB9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103CC"/>
    <w:multiLevelType w:val="multilevel"/>
    <w:tmpl w:val="9ED026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8068D4"/>
    <w:multiLevelType w:val="multilevel"/>
    <w:tmpl w:val="B5C6E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D31B69"/>
    <w:multiLevelType w:val="hybridMultilevel"/>
    <w:tmpl w:val="85DEF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8D38E3"/>
    <w:multiLevelType w:val="multilevel"/>
    <w:tmpl w:val="36BC5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F434F1"/>
    <w:multiLevelType w:val="multilevel"/>
    <w:tmpl w:val="73CA8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150BA5"/>
    <w:multiLevelType w:val="multilevel"/>
    <w:tmpl w:val="CEC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E2918"/>
    <w:multiLevelType w:val="multilevel"/>
    <w:tmpl w:val="8AEE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414709">
    <w:abstractNumId w:val="14"/>
  </w:num>
  <w:num w:numId="2" w16cid:durableId="389033922">
    <w:abstractNumId w:val="20"/>
  </w:num>
  <w:num w:numId="3" w16cid:durableId="1198933426">
    <w:abstractNumId w:val="7"/>
  </w:num>
  <w:num w:numId="4" w16cid:durableId="2119912119">
    <w:abstractNumId w:val="4"/>
  </w:num>
  <w:num w:numId="5" w16cid:durableId="872770203">
    <w:abstractNumId w:val="2"/>
  </w:num>
  <w:num w:numId="6" w16cid:durableId="47345716">
    <w:abstractNumId w:val="1"/>
  </w:num>
  <w:num w:numId="7" w16cid:durableId="1900244580">
    <w:abstractNumId w:val="23"/>
  </w:num>
  <w:num w:numId="8" w16cid:durableId="1923180335">
    <w:abstractNumId w:val="11"/>
  </w:num>
  <w:num w:numId="9" w16cid:durableId="1598367314">
    <w:abstractNumId w:val="5"/>
  </w:num>
  <w:num w:numId="10" w16cid:durableId="1555846535">
    <w:abstractNumId w:val="9"/>
  </w:num>
  <w:num w:numId="11" w16cid:durableId="1975286887">
    <w:abstractNumId w:val="3"/>
  </w:num>
  <w:num w:numId="12" w16cid:durableId="788476990">
    <w:abstractNumId w:val="15"/>
  </w:num>
  <w:num w:numId="13" w16cid:durableId="1267348404">
    <w:abstractNumId w:val="8"/>
  </w:num>
  <w:num w:numId="14" w16cid:durableId="2137600030">
    <w:abstractNumId w:val="18"/>
  </w:num>
  <w:num w:numId="15" w16cid:durableId="1356424871">
    <w:abstractNumId w:val="19"/>
  </w:num>
  <w:num w:numId="16" w16cid:durableId="2034720996">
    <w:abstractNumId w:val="13"/>
  </w:num>
  <w:num w:numId="17" w16cid:durableId="1133213113">
    <w:abstractNumId w:val="17"/>
  </w:num>
  <w:num w:numId="18" w16cid:durableId="428113886">
    <w:abstractNumId w:val="12"/>
  </w:num>
  <w:num w:numId="19" w16cid:durableId="351882653">
    <w:abstractNumId w:val="24"/>
  </w:num>
  <w:num w:numId="20" w16cid:durableId="396048247">
    <w:abstractNumId w:val="16"/>
  </w:num>
  <w:num w:numId="21" w16cid:durableId="2001158023">
    <w:abstractNumId w:val="25"/>
  </w:num>
  <w:num w:numId="22" w16cid:durableId="2080979044">
    <w:abstractNumId w:val="22"/>
  </w:num>
  <w:num w:numId="23" w16cid:durableId="557281924">
    <w:abstractNumId w:val="0"/>
  </w:num>
  <w:num w:numId="24" w16cid:durableId="681054334">
    <w:abstractNumId w:val="21"/>
  </w:num>
  <w:num w:numId="25" w16cid:durableId="1493333157">
    <w:abstractNumId w:val="10"/>
  </w:num>
  <w:num w:numId="26" w16cid:durableId="983005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9D"/>
    <w:rsid w:val="00011565"/>
    <w:rsid w:val="000613C6"/>
    <w:rsid w:val="0008008B"/>
    <w:rsid w:val="00081546"/>
    <w:rsid w:val="00092C6B"/>
    <w:rsid w:val="000B0F2E"/>
    <w:rsid w:val="000D1D03"/>
    <w:rsid w:val="000F7BCD"/>
    <w:rsid w:val="00107116"/>
    <w:rsid w:val="00144B57"/>
    <w:rsid w:val="00153876"/>
    <w:rsid w:val="001730AD"/>
    <w:rsid w:val="00192B22"/>
    <w:rsid w:val="001D1FF1"/>
    <w:rsid w:val="001D6399"/>
    <w:rsid w:val="00204571"/>
    <w:rsid w:val="00237FC0"/>
    <w:rsid w:val="002412BC"/>
    <w:rsid w:val="002C7BDF"/>
    <w:rsid w:val="002D738B"/>
    <w:rsid w:val="0033222D"/>
    <w:rsid w:val="003B0D1F"/>
    <w:rsid w:val="003B47F1"/>
    <w:rsid w:val="003D072F"/>
    <w:rsid w:val="003F349D"/>
    <w:rsid w:val="00447105"/>
    <w:rsid w:val="0048213F"/>
    <w:rsid w:val="004A30B8"/>
    <w:rsid w:val="004D3E81"/>
    <w:rsid w:val="004D70E6"/>
    <w:rsid w:val="004E4325"/>
    <w:rsid w:val="004F53D2"/>
    <w:rsid w:val="004F57DE"/>
    <w:rsid w:val="00506FE0"/>
    <w:rsid w:val="00512028"/>
    <w:rsid w:val="005434DD"/>
    <w:rsid w:val="0058645D"/>
    <w:rsid w:val="005B71B8"/>
    <w:rsid w:val="005B7890"/>
    <w:rsid w:val="00623DBA"/>
    <w:rsid w:val="00633FEA"/>
    <w:rsid w:val="00655E08"/>
    <w:rsid w:val="006713D0"/>
    <w:rsid w:val="00682CBA"/>
    <w:rsid w:val="006958B6"/>
    <w:rsid w:val="006A44A4"/>
    <w:rsid w:val="006F4595"/>
    <w:rsid w:val="006F5E97"/>
    <w:rsid w:val="006F7601"/>
    <w:rsid w:val="00724F17"/>
    <w:rsid w:val="00731A3E"/>
    <w:rsid w:val="00785D59"/>
    <w:rsid w:val="007C7C21"/>
    <w:rsid w:val="007F503C"/>
    <w:rsid w:val="0081412C"/>
    <w:rsid w:val="00823061"/>
    <w:rsid w:val="008245F1"/>
    <w:rsid w:val="008360D4"/>
    <w:rsid w:val="00844F36"/>
    <w:rsid w:val="00855ACA"/>
    <w:rsid w:val="00875AFC"/>
    <w:rsid w:val="0088718E"/>
    <w:rsid w:val="008F5448"/>
    <w:rsid w:val="00924B6E"/>
    <w:rsid w:val="009574B3"/>
    <w:rsid w:val="0097600E"/>
    <w:rsid w:val="00991C97"/>
    <w:rsid w:val="009C0BF1"/>
    <w:rsid w:val="009E343B"/>
    <w:rsid w:val="00A521AB"/>
    <w:rsid w:val="00A651BE"/>
    <w:rsid w:val="00A714F2"/>
    <w:rsid w:val="00AB0707"/>
    <w:rsid w:val="00AC5532"/>
    <w:rsid w:val="00AC7C16"/>
    <w:rsid w:val="00AD133C"/>
    <w:rsid w:val="00AE12C5"/>
    <w:rsid w:val="00B068DF"/>
    <w:rsid w:val="00B128E3"/>
    <w:rsid w:val="00B2442C"/>
    <w:rsid w:val="00B31DB5"/>
    <w:rsid w:val="00B7251A"/>
    <w:rsid w:val="00BC6450"/>
    <w:rsid w:val="00C12BBD"/>
    <w:rsid w:val="00C30D51"/>
    <w:rsid w:val="00C37D6C"/>
    <w:rsid w:val="00C4470D"/>
    <w:rsid w:val="00C90E15"/>
    <w:rsid w:val="00C91934"/>
    <w:rsid w:val="00CF3972"/>
    <w:rsid w:val="00D144A7"/>
    <w:rsid w:val="00D374C7"/>
    <w:rsid w:val="00D524A0"/>
    <w:rsid w:val="00D5612D"/>
    <w:rsid w:val="00D72977"/>
    <w:rsid w:val="00D85BB4"/>
    <w:rsid w:val="00D87DC7"/>
    <w:rsid w:val="00D90B57"/>
    <w:rsid w:val="00DB5ACE"/>
    <w:rsid w:val="00DB7C56"/>
    <w:rsid w:val="00DC32A4"/>
    <w:rsid w:val="00E21506"/>
    <w:rsid w:val="00E52B28"/>
    <w:rsid w:val="00E53AF9"/>
    <w:rsid w:val="00E85773"/>
    <w:rsid w:val="00EB628B"/>
    <w:rsid w:val="00EE2BBD"/>
    <w:rsid w:val="00EF443C"/>
    <w:rsid w:val="00F074F9"/>
    <w:rsid w:val="00F12A75"/>
    <w:rsid w:val="00F1368A"/>
    <w:rsid w:val="00FF3E28"/>
    <w:rsid w:val="00FF61FF"/>
    <w:rsid w:val="00FF6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78A4"/>
  <w15:chartTrackingRefBased/>
  <w15:docId w15:val="{C2EE6191-EE37-4470-B616-F794A17F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49D"/>
    <w:rPr>
      <w:rFonts w:eastAsiaTheme="majorEastAsia" w:cstheme="majorBidi"/>
      <w:color w:val="272727" w:themeColor="text1" w:themeTint="D8"/>
    </w:rPr>
  </w:style>
  <w:style w:type="paragraph" w:styleId="Title">
    <w:name w:val="Title"/>
    <w:basedOn w:val="Normal"/>
    <w:next w:val="Normal"/>
    <w:link w:val="TitleChar"/>
    <w:uiPriority w:val="10"/>
    <w:qFormat/>
    <w:rsid w:val="003F3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49D"/>
    <w:pPr>
      <w:spacing w:before="160"/>
      <w:jc w:val="center"/>
    </w:pPr>
    <w:rPr>
      <w:i/>
      <w:iCs/>
      <w:color w:val="404040" w:themeColor="text1" w:themeTint="BF"/>
    </w:rPr>
  </w:style>
  <w:style w:type="character" w:customStyle="1" w:styleId="QuoteChar">
    <w:name w:val="Quote Char"/>
    <w:basedOn w:val="DefaultParagraphFont"/>
    <w:link w:val="Quote"/>
    <w:uiPriority w:val="29"/>
    <w:rsid w:val="003F349D"/>
    <w:rPr>
      <w:i/>
      <w:iCs/>
      <w:color w:val="404040" w:themeColor="text1" w:themeTint="BF"/>
    </w:rPr>
  </w:style>
  <w:style w:type="paragraph" w:styleId="ListParagraph">
    <w:name w:val="List Paragraph"/>
    <w:basedOn w:val="Normal"/>
    <w:uiPriority w:val="34"/>
    <w:qFormat/>
    <w:rsid w:val="003F349D"/>
    <w:pPr>
      <w:ind w:left="720"/>
      <w:contextualSpacing/>
    </w:pPr>
  </w:style>
  <w:style w:type="character" w:styleId="IntenseEmphasis">
    <w:name w:val="Intense Emphasis"/>
    <w:basedOn w:val="DefaultParagraphFont"/>
    <w:uiPriority w:val="21"/>
    <w:qFormat/>
    <w:rsid w:val="003F349D"/>
    <w:rPr>
      <w:i/>
      <w:iCs/>
      <w:color w:val="0F4761" w:themeColor="accent1" w:themeShade="BF"/>
    </w:rPr>
  </w:style>
  <w:style w:type="paragraph" w:styleId="IntenseQuote">
    <w:name w:val="Intense Quote"/>
    <w:basedOn w:val="Normal"/>
    <w:next w:val="Normal"/>
    <w:link w:val="IntenseQuoteChar"/>
    <w:uiPriority w:val="30"/>
    <w:qFormat/>
    <w:rsid w:val="003F3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49D"/>
    <w:rPr>
      <w:i/>
      <w:iCs/>
      <w:color w:val="0F4761" w:themeColor="accent1" w:themeShade="BF"/>
    </w:rPr>
  </w:style>
  <w:style w:type="character" w:styleId="IntenseReference">
    <w:name w:val="Intense Reference"/>
    <w:basedOn w:val="DefaultParagraphFont"/>
    <w:uiPriority w:val="32"/>
    <w:qFormat/>
    <w:rsid w:val="003F349D"/>
    <w:rPr>
      <w:b/>
      <w:bCs/>
      <w:smallCaps/>
      <w:color w:val="0F4761" w:themeColor="accent1" w:themeShade="BF"/>
      <w:spacing w:val="5"/>
    </w:rPr>
  </w:style>
  <w:style w:type="character" w:styleId="Hyperlink">
    <w:name w:val="Hyperlink"/>
    <w:basedOn w:val="DefaultParagraphFont"/>
    <w:uiPriority w:val="99"/>
    <w:unhideWhenUsed/>
    <w:rsid w:val="003F349D"/>
    <w:rPr>
      <w:strike w:val="0"/>
      <w:dstrike w:val="0"/>
      <w:color w:val="0000FF"/>
      <w:u w:val="none"/>
      <w:effect w:val="none"/>
    </w:rPr>
  </w:style>
  <w:style w:type="character" w:styleId="UnresolvedMention">
    <w:name w:val="Unresolved Mention"/>
    <w:basedOn w:val="DefaultParagraphFont"/>
    <w:uiPriority w:val="99"/>
    <w:semiHidden/>
    <w:unhideWhenUsed/>
    <w:rsid w:val="0033222D"/>
    <w:rPr>
      <w:color w:val="605E5C"/>
      <w:shd w:val="clear" w:color="auto" w:fill="E1DFDD"/>
    </w:rPr>
  </w:style>
  <w:style w:type="paragraph" w:customStyle="1" w:styleId="pcg-breadcrumbsitem">
    <w:name w:val="pcg-breadcrumbs__item"/>
    <w:basedOn w:val="Normal"/>
    <w:rsid w:val="00AB070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LineNumber">
    <w:name w:val="line number"/>
    <w:basedOn w:val="DefaultParagraphFont"/>
    <w:uiPriority w:val="99"/>
    <w:semiHidden/>
    <w:unhideWhenUsed/>
    <w:rsid w:val="00A714F2"/>
  </w:style>
  <w:style w:type="character" w:styleId="FollowedHyperlink">
    <w:name w:val="FollowedHyperlink"/>
    <w:basedOn w:val="DefaultParagraphFont"/>
    <w:uiPriority w:val="99"/>
    <w:semiHidden/>
    <w:unhideWhenUsed/>
    <w:rsid w:val="00D144A7"/>
    <w:rPr>
      <w:color w:val="96607D" w:themeColor="followedHyperlink"/>
      <w:u w:val="single"/>
    </w:rPr>
  </w:style>
  <w:style w:type="paragraph" w:styleId="Header">
    <w:name w:val="header"/>
    <w:basedOn w:val="Normal"/>
    <w:link w:val="HeaderChar"/>
    <w:uiPriority w:val="99"/>
    <w:unhideWhenUsed/>
    <w:rsid w:val="00814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12C"/>
  </w:style>
  <w:style w:type="paragraph" w:styleId="Footer">
    <w:name w:val="footer"/>
    <w:basedOn w:val="Normal"/>
    <w:link w:val="FooterChar"/>
    <w:uiPriority w:val="99"/>
    <w:unhideWhenUsed/>
    <w:rsid w:val="00814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mailto:help@nspcc.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hildrenshelpdesk@gloucester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ucestershire.gov.uk/gsc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spcc.org.uk/what-you-can-do/report-abuse/dedicated-helplines/whistleblowing-advice-line/" TargetMode="External"/><Relationship Id="rId4" Type="http://schemas.openxmlformats.org/officeDocument/2006/relationships/webSettings" Target="webSettings.xml"/><Relationship Id="rId9" Type="http://schemas.openxmlformats.org/officeDocument/2006/relationships/hyperlink" Target="%20https://www.cotswoldkarateschool.com/contact-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3458</TotalTime>
  <Pages>12</Pages>
  <Words>3517</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heritage</dc:creator>
  <cp:keywords/>
  <dc:description/>
  <cp:lastModifiedBy>jack heritage</cp:lastModifiedBy>
  <cp:revision>65</cp:revision>
  <dcterms:created xsi:type="dcterms:W3CDTF">2025-05-21T10:27:00Z</dcterms:created>
  <dcterms:modified xsi:type="dcterms:W3CDTF">2026-06-12T14:00:00Z</dcterms:modified>
</cp:coreProperties>
</file>